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E4830" w14:textId="70C37C17" w:rsidR="00AC15F0" w:rsidRDefault="00FF230B" w:rsidP="00AC15F0">
      <w:pPr>
        <w:rPr>
          <w:b/>
          <w:bCs/>
        </w:rPr>
      </w:pPr>
      <w:bookmarkStart w:id="0" w:name="_Hlk135121409"/>
      <w:bookmarkEnd w:id="0"/>
      <w:r>
        <w:rPr>
          <w:b/>
          <w:bCs/>
        </w:rPr>
        <w:t xml:space="preserve"> </w:t>
      </w:r>
      <w:r w:rsidR="00AC15F0" w:rsidRPr="00600AFE">
        <w:rPr>
          <w:b/>
          <w:bCs/>
        </w:rPr>
        <w:t>What the paper contributes to knowledge?</w:t>
      </w:r>
    </w:p>
    <w:p w14:paraId="1054132C" w14:textId="7189934E" w:rsidR="00D5361D" w:rsidRDefault="00D5361D" w:rsidP="00304793">
      <w:pPr>
        <w:pStyle w:val="ListParagraph"/>
        <w:numPr>
          <w:ilvl w:val="0"/>
          <w:numId w:val="38"/>
        </w:numPr>
        <w:spacing w:after="0"/>
        <w:ind w:left="180" w:hanging="180"/>
        <w:jc w:val="left"/>
        <w:rPr>
          <w:szCs w:val="24"/>
        </w:rPr>
      </w:pPr>
      <w:r w:rsidRPr="00D5361D">
        <w:rPr>
          <w:szCs w:val="24"/>
        </w:rPr>
        <w:t>We present a CFD-MPM model that simulates the entire process of submarine landslides</w:t>
      </w:r>
      <w:r w:rsidR="00145D27">
        <w:rPr>
          <w:szCs w:val="24"/>
        </w:rPr>
        <w:t>.</w:t>
      </w:r>
    </w:p>
    <w:p w14:paraId="73621B29" w14:textId="45E4FEA9" w:rsidR="00D5361D" w:rsidRPr="00D5361D" w:rsidRDefault="00D5361D" w:rsidP="00304793">
      <w:pPr>
        <w:pStyle w:val="ListParagraph"/>
        <w:numPr>
          <w:ilvl w:val="0"/>
          <w:numId w:val="38"/>
        </w:numPr>
        <w:ind w:left="180" w:hanging="180"/>
        <w:rPr>
          <w:szCs w:val="24"/>
        </w:rPr>
      </w:pPr>
      <w:r w:rsidRPr="00D5361D">
        <w:rPr>
          <w:szCs w:val="24"/>
        </w:rPr>
        <w:t xml:space="preserve">Our research highlights the critical role of permeability: (1) Slower dissipation of excess pore water pressure leads to an increase in the </w:t>
      </w:r>
      <w:r>
        <w:rPr>
          <w:szCs w:val="24"/>
        </w:rPr>
        <w:t>debris</w:t>
      </w:r>
      <w:r w:rsidRPr="00D5361D">
        <w:rPr>
          <w:szCs w:val="24"/>
        </w:rPr>
        <w:t xml:space="preserve"> runout. (2) Permeability also governs the failure mechanism of submarine landslides in different sediment types.</w:t>
      </w:r>
      <w:r>
        <w:rPr>
          <w:szCs w:val="24"/>
        </w:rPr>
        <w:t xml:space="preserve"> </w:t>
      </w:r>
      <w:r w:rsidRPr="00D5361D">
        <w:rPr>
          <w:szCs w:val="24"/>
        </w:rPr>
        <w:t xml:space="preserve">Lowering permeability triggers a transition from a sand flow slide to a </w:t>
      </w:r>
      <w:r>
        <w:rPr>
          <w:szCs w:val="24"/>
        </w:rPr>
        <w:t xml:space="preserve">clay </w:t>
      </w:r>
      <w:r w:rsidRPr="00D5361D">
        <w:rPr>
          <w:szCs w:val="24"/>
        </w:rPr>
        <w:t>spreading mechanism.</w:t>
      </w:r>
    </w:p>
    <w:p w14:paraId="4103CF04" w14:textId="06AC054D" w:rsidR="00AC15F0" w:rsidRPr="00600AFE" w:rsidRDefault="00AC15F0" w:rsidP="00D5361D">
      <w:pPr>
        <w:rPr>
          <w:b/>
          <w:bCs/>
        </w:rPr>
      </w:pPr>
      <w:r w:rsidRPr="00600AFE">
        <w:rPr>
          <w:b/>
          <w:bCs/>
        </w:rPr>
        <w:t>What evidence the paper created to support the contribution claims?</w:t>
      </w:r>
    </w:p>
    <w:p w14:paraId="522067EA" w14:textId="60E4F720" w:rsidR="004401DA" w:rsidRDefault="000C4D41" w:rsidP="00AC15F0">
      <w:r>
        <w:t>T</w:t>
      </w:r>
      <w:r w:rsidR="00AC15F0" w:rsidRPr="00686B62">
        <w:t xml:space="preserve">he model is validated based on </w:t>
      </w:r>
      <w:r w:rsidR="00BE4A4A">
        <w:t>centrifuge experiments of earthquake induced submarine landslides</w:t>
      </w:r>
      <w:r w:rsidR="00AC15F0" w:rsidRPr="00686B62">
        <w:t>.</w:t>
      </w:r>
    </w:p>
    <w:p w14:paraId="3CEB6540" w14:textId="77777777" w:rsidR="00AC15F0" w:rsidRPr="00600AFE" w:rsidRDefault="00AC15F0" w:rsidP="00AC15F0">
      <w:pPr>
        <w:rPr>
          <w:b/>
          <w:bCs/>
        </w:rPr>
      </w:pPr>
      <w:r w:rsidRPr="00600AFE">
        <w:rPr>
          <w:b/>
          <w:bCs/>
        </w:rPr>
        <w:t>What is particular novel about the insights generated in the research?</w:t>
      </w:r>
    </w:p>
    <w:p w14:paraId="2D982EC1" w14:textId="49D688E9" w:rsidR="00AC15F0" w:rsidRDefault="00304793" w:rsidP="00AC15F0">
      <w:r>
        <w:t xml:space="preserve">Unlike other current model in literature, </w:t>
      </w:r>
      <w:r>
        <w:rPr>
          <w:szCs w:val="24"/>
        </w:rPr>
        <w:t xml:space="preserve">our model (1) </w:t>
      </w:r>
      <w:r w:rsidRPr="00D5361D">
        <w:rPr>
          <w:rFonts w:eastAsia="Times New Roman" w:cs="Times New Roman"/>
          <w:szCs w:val="24"/>
        </w:rPr>
        <w:t>incorporates effective stress analysis, providing a comprehensive understanding of triggering mechanisms and excess pore water pressure development</w:t>
      </w:r>
      <w:r>
        <w:rPr>
          <w:szCs w:val="24"/>
        </w:rPr>
        <w:t xml:space="preserve"> and (2)</w:t>
      </w:r>
      <w:r w:rsidRPr="00D5361D">
        <w:rPr>
          <w:rFonts w:eastAsia="Times New Roman" w:cs="Times New Roman"/>
          <w:szCs w:val="24"/>
        </w:rPr>
        <w:t xml:space="preserve"> offers unique capabilities for exploring earthquake-induced submarine landslides with exceptional detail and accuracy.</w:t>
      </w:r>
    </w:p>
    <w:p w14:paraId="4246682C" w14:textId="77777777" w:rsidR="00AC15F0" w:rsidRPr="00600AFE" w:rsidRDefault="00AC15F0" w:rsidP="00AC15F0">
      <w:pPr>
        <w:rPr>
          <w:b/>
          <w:bCs/>
        </w:rPr>
      </w:pPr>
      <w:r w:rsidRPr="00600AFE">
        <w:rPr>
          <w:b/>
          <w:bCs/>
        </w:rPr>
        <w:t>Why the contributions matter? (What problems are addressed / What opportunities are created)</w:t>
      </w:r>
    </w:p>
    <w:p w14:paraId="22173375" w14:textId="11CC44E6" w:rsidR="00AC15F0" w:rsidRDefault="00BE4A4A" w:rsidP="00AC15F0">
      <w:r>
        <w:t>For landslide risk assessment</w:t>
      </w:r>
    </w:p>
    <w:p w14:paraId="6F1DD050" w14:textId="77777777" w:rsidR="00AC15F0" w:rsidRPr="00196A8E" w:rsidRDefault="00AC15F0" w:rsidP="00AC15F0">
      <w:pPr>
        <w:rPr>
          <w:b/>
          <w:bCs/>
        </w:rPr>
      </w:pPr>
      <w:r w:rsidRPr="00196A8E">
        <w:rPr>
          <w:b/>
          <w:bCs/>
        </w:rPr>
        <w:t>What the limitations of the research are?</w:t>
      </w:r>
    </w:p>
    <w:p w14:paraId="65CD91D5" w14:textId="464F2750" w:rsidR="00AC15F0" w:rsidRDefault="00BE4A4A" w:rsidP="00AC15F0">
      <w:r>
        <w:t>Constitutive model is not the best option for cyclic behavior of soil</w:t>
      </w:r>
      <w:r w:rsidR="00304793">
        <w:t>.</w:t>
      </w:r>
    </w:p>
    <w:p w14:paraId="1A60937D" w14:textId="3042B399" w:rsidR="00AC15F0" w:rsidRDefault="00AC15F0" w:rsidP="00AC15F0">
      <w:pPr>
        <w:rPr>
          <w:b/>
          <w:bCs/>
        </w:rPr>
      </w:pPr>
      <w:r w:rsidRPr="00196A8E">
        <w:rPr>
          <w:b/>
          <w:bCs/>
        </w:rPr>
        <w:t xml:space="preserve">What next steps are suggested?            </w:t>
      </w:r>
    </w:p>
    <w:p w14:paraId="09F0BC71" w14:textId="65A40BA4" w:rsidR="00BE4A4A" w:rsidRPr="00BE4A4A" w:rsidRDefault="00BE4A4A" w:rsidP="00AC15F0">
      <w:r w:rsidRPr="00BE4A4A">
        <w:t>New constitutive model for cyclic loading</w:t>
      </w:r>
      <w:r w:rsidR="00304793">
        <w:t>.</w:t>
      </w:r>
    </w:p>
    <w:p w14:paraId="0606E699" w14:textId="3409FBA2" w:rsidR="00AC15F0" w:rsidRDefault="00AC15F0" w:rsidP="00AC15F0">
      <w:pPr>
        <w:pBdr>
          <w:bottom w:val="single" w:sz="6" w:space="1" w:color="auto"/>
        </w:pBdr>
      </w:pPr>
      <w:r w:rsidRPr="00686B62">
        <w:t>.</w:t>
      </w:r>
    </w:p>
    <w:p w14:paraId="23A867E2" w14:textId="77777777" w:rsidR="00AC15F0" w:rsidRDefault="00AC15F0" w:rsidP="00AC15F0"/>
    <w:p w14:paraId="0EA5FD1B" w14:textId="77777777" w:rsidR="00AC15F0" w:rsidRDefault="00AC15F0" w:rsidP="00AC15F0"/>
    <w:p w14:paraId="10EBAA89" w14:textId="77777777" w:rsidR="00AC15F0" w:rsidRDefault="00AC15F0" w:rsidP="00AC15F0"/>
    <w:p w14:paraId="3BFA0650" w14:textId="543D51E7" w:rsidR="00AC15F0" w:rsidRDefault="00AC15F0" w:rsidP="00AC15F0"/>
    <w:p w14:paraId="4F7BFC35" w14:textId="62876FAB" w:rsidR="00BE4A4A" w:rsidRDefault="00BE4A4A" w:rsidP="00AC15F0"/>
    <w:p w14:paraId="00D3DAFA" w14:textId="5A8452DB" w:rsidR="00BE4A4A" w:rsidRDefault="00BE4A4A" w:rsidP="00AC15F0"/>
    <w:p w14:paraId="216B7194" w14:textId="31F10DCA" w:rsidR="00BE4A4A" w:rsidRDefault="00BE4A4A" w:rsidP="00AC15F0"/>
    <w:p w14:paraId="07AABBC1" w14:textId="3BF18586" w:rsidR="00BE4A4A" w:rsidRDefault="00BE4A4A" w:rsidP="00AC15F0"/>
    <w:p w14:paraId="3B9C382D" w14:textId="7323EFA9" w:rsidR="00BE4A4A" w:rsidRDefault="00BE4A4A" w:rsidP="00AC15F0"/>
    <w:p w14:paraId="44AE1404" w14:textId="77777777" w:rsidR="00BE4A4A" w:rsidRPr="008226B9" w:rsidRDefault="00BE4A4A" w:rsidP="00AC15F0"/>
    <w:p w14:paraId="2385E09E" w14:textId="21A81432" w:rsidR="00E45489" w:rsidRDefault="00E45489" w:rsidP="00AC15F0">
      <w:pPr>
        <w:spacing w:after="0" w:line="480" w:lineRule="auto"/>
        <w:ind w:firstLine="431"/>
        <w:rPr>
          <w:b/>
          <w:sz w:val="40"/>
          <w:szCs w:val="40"/>
        </w:rPr>
      </w:pPr>
    </w:p>
    <w:p w14:paraId="3762FC9A" w14:textId="5E97A34E" w:rsidR="00AB4D6E" w:rsidRPr="00AA57ED" w:rsidRDefault="00F94916" w:rsidP="00AA57ED">
      <w:pPr>
        <w:suppressAutoHyphens/>
        <w:overflowPunct w:val="0"/>
        <w:autoSpaceDE w:val="0"/>
        <w:autoSpaceDN w:val="0"/>
        <w:adjustRightInd w:val="0"/>
        <w:spacing w:after="0" w:line="480" w:lineRule="auto"/>
        <w:jc w:val="center"/>
        <w:textAlignment w:val="baseline"/>
        <w:rPr>
          <w:b/>
          <w:sz w:val="32"/>
          <w:szCs w:val="32"/>
        </w:rPr>
      </w:pPr>
      <w:r w:rsidRPr="00AA57ED">
        <w:rPr>
          <w:b/>
          <w:sz w:val="32"/>
          <w:szCs w:val="32"/>
        </w:rPr>
        <w:lastRenderedPageBreak/>
        <w:t>Mechanism of Earthquake-Induced Submarine Landslides and the Influence of Sediment Permeability:</w:t>
      </w:r>
      <w:r w:rsidR="00AB4D6E" w:rsidRPr="00AA57ED">
        <w:rPr>
          <w:b/>
          <w:sz w:val="32"/>
          <w:szCs w:val="32"/>
        </w:rPr>
        <w:t xml:space="preserve"> </w:t>
      </w:r>
      <w:r w:rsidRPr="00AA57ED">
        <w:rPr>
          <w:b/>
          <w:sz w:val="32"/>
          <w:szCs w:val="32"/>
        </w:rPr>
        <w:t>Centrifuge Validation and CFD-MPM Analysis</w:t>
      </w:r>
    </w:p>
    <w:p w14:paraId="0E0E2CD7" w14:textId="452BAB9A" w:rsidR="009432F4" w:rsidRPr="00FE24B4" w:rsidRDefault="009432F4" w:rsidP="00F94916">
      <w:pPr>
        <w:suppressAutoHyphens/>
        <w:overflowPunct w:val="0"/>
        <w:autoSpaceDE w:val="0"/>
        <w:autoSpaceDN w:val="0"/>
        <w:adjustRightInd w:val="0"/>
        <w:spacing w:after="0" w:line="480" w:lineRule="auto"/>
        <w:jc w:val="center"/>
        <w:textAlignment w:val="baseline"/>
      </w:pPr>
      <w:r w:rsidRPr="004A2A62">
        <w:t>Quoc-Anh Tran</w:t>
      </w:r>
      <w:r w:rsidR="006A609D" w:rsidRPr="005F2A05">
        <w:rPr>
          <w:vertAlign w:val="superscript"/>
        </w:rPr>
        <w:t>1</w:t>
      </w:r>
      <w:r w:rsidRPr="004A2A62">
        <w:t xml:space="preserve">, </w:t>
      </w:r>
      <w:r w:rsidR="00BE4A4A">
        <w:t>Erik</w:t>
      </w:r>
      <w:r w:rsidR="003A1489" w:rsidRPr="004A2A62">
        <w:t xml:space="preserve"> </w:t>
      </w:r>
      <w:r w:rsidR="00BE4A4A">
        <w:t>Sørlie</w:t>
      </w:r>
      <w:r w:rsidR="005F2A05" w:rsidRPr="005F2A05">
        <w:rPr>
          <w:vertAlign w:val="superscript"/>
        </w:rPr>
        <w:t>1</w:t>
      </w:r>
      <w:r w:rsidR="003A1489" w:rsidRPr="004A2A62">
        <w:t xml:space="preserve">, </w:t>
      </w:r>
      <w:r w:rsidR="00BE4A4A">
        <w:t>Gustav Grimstad</w:t>
      </w:r>
      <w:r w:rsidR="005F2A05" w:rsidRPr="005F2A05">
        <w:rPr>
          <w:vertAlign w:val="superscript"/>
        </w:rPr>
        <w:t>1</w:t>
      </w:r>
      <w:r w:rsidR="003A1489" w:rsidRPr="004A2A62">
        <w:t xml:space="preserve">, </w:t>
      </w:r>
      <w:r w:rsidR="00BE4A4A">
        <w:t>Gudmund Eiksund</w:t>
      </w:r>
      <w:r w:rsidR="005F2A05" w:rsidRPr="005F2A05">
        <w:rPr>
          <w:vertAlign w:val="superscript"/>
        </w:rPr>
        <w:t>1</w:t>
      </w:r>
      <w:r w:rsidR="00BE4A4A" w:rsidRPr="004A2A62">
        <w:t xml:space="preserve">, </w:t>
      </w:r>
      <w:r w:rsidR="00BE4A4A">
        <w:t>Hidenori Takahashi</w:t>
      </w:r>
      <w:r w:rsidR="005F2A05" w:rsidRPr="005F2A05">
        <w:rPr>
          <w:vertAlign w:val="superscript"/>
        </w:rPr>
        <w:t>2</w:t>
      </w:r>
      <w:r w:rsidR="003A1489" w:rsidRPr="004A2A62">
        <w:t xml:space="preserve">, </w:t>
      </w:r>
      <w:r w:rsidR="00BE4A4A">
        <w:t>Shinji Sassa</w:t>
      </w:r>
      <w:r w:rsidR="005F2A05" w:rsidRPr="005F2A05">
        <w:rPr>
          <w:vertAlign w:val="superscript"/>
        </w:rPr>
        <w:t>2</w:t>
      </w:r>
    </w:p>
    <w:p w14:paraId="6B119FDE" w14:textId="311AF5C2" w:rsidR="00071317" w:rsidRPr="008D08B2" w:rsidRDefault="005F2A05" w:rsidP="008B29AD">
      <w:pPr>
        <w:suppressAutoHyphens/>
        <w:overflowPunct w:val="0"/>
        <w:autoSpaceDE w:val="0"/>
        <w:autoSpaceDN w:val="0"/>
        <w:adjustRightInd w:val="0"/>
        <w:spacing w:after="0" w:line="400" w:lineRule="exact"/>
        <w:textAlignment w:val="baseline"/>
      </w:pPr>
      <w:r w:rsidRPr="005F2A05">
        <w:rPr>
          <w:vertAlign w:val="superscript"/>
        </w:rPr>
        <w:t>1</w:t>
      </w:r>
      <w:r w:rsidR="00071317" w:rsidRPr="00FE24B4">
        <w:t xml:space="preserve"> </w:t>
      </w:r>
      <w:r w:rsidR="00071317" w:rsidRPr="00452806">
        <w:t xml:space="preserve">Department of Civil and Environmental Engineering, Norwegian University of Science and </w:t>
      </w:r>
      <w:r w:rsidR="00071317" w:rsidRPr="008D08B2">
        <w:t>Technology, Norway.</w:t>
      </w:r>
    </w:p>
    <w:p w14:paraId="4AEB7C85" w14:textId="0A992146" w:rsidR="00F6628F" w:rsidRPr="008D08B2" w:rsidRDefault="00071317" w:rsidP="008B29AD">
      <w:pPr>
        <w:suppressAutoHyphens/>
        <w:overflowPunct w:val="0"/>
        <w:autoSpaceDE w:val="0"/>
        <w:autoSpaceDN w:val="0"/>
        <w:adjustRightInd w:val="0"/>
        <w:spacing w:afterLines="50" w:after="120" w:line="400" w:lineRule="exact"/>
        <w:textAlignment w:val="baseline"/>
      </w:pPr>
      <w:r w:rsidRPr="008D08B2">
        <w:rPr>
          <w:vertAlign w:val="superscript"/>
        </w:rPr>
        <w:t>2</w:t>
      </w:r>
      <w:r w:rsidRPr="008D08B2">
        <w:t xml:space="preserve"> </w:t>
      </w:r>
      <w:r w:rsidR="00BE4A4A" w:rsidRPr="008D08B2">
        <w:t xml:space="preserve">Port and Airport </w:t>
      </w:r>
      <w:r w:rsidR="008B29AD" w:rsidRPr="008D08B2">
        <w:t>R</w:t>
      </w:r>
      <w:r w:rsidR="00BE4A4A" w:rsidRPr="008D08B2">
        <w:t>esearch Institute</w:t>
      </w:r>
      <w:r w:rsidR="00452806" w:rsidRPr="008D08B2">
        <w:t xml:space="preserve">, </w:t>
      </w:r>
      <w:r w:rsidR="008B29AD" w:rsidRPr="008D08B2">
        <w:rPr>
          <w:rFonts w:hint="eastAsia"/>
          <w:lang w:eastAsia="ja-JP"/>
        </w:rPr>
        <w:t>Nat</w:t>
      </w:r>
      <w:r w:rsidR="008B29AD" w:rsidRPr="008D08B2">
        <w:rPr>
          <w:lang w:eastAsia="ja-JP"/>
        </w:rPr>
        <w:t xml:space="preserve">ional Institute of Maritime, Port and Aviation Technology, </w:t>
      </w:r>
      <w:r w:rsidR="005119AC" w:rsidRPr="008D08B2">
        <w:t xml:space="preserve">Yokosuka, </w:t>
      </w:r>
      <w:r w:rsidR="00452806" w:rsidRPr="008D08B2">
        <w:t>Japan</w:t>
      </w:r>
      <w:r w:rsidR="006B3A33" w:rsidRPr="008D08B2">
        <w:t>.</w:t>
      </w:r>
    </w:p>
    <w:p w14:paraId="5DBADEE7" w14:textId="2228F94D" w:rsidR="00BF215B" w:rsidRPr="008D08B2" w:rsidRDefault="00BF215B" w:rsidP="008B29AD">
      <w:pPr>
        <w:suppressAutoHyphens/>
        <w:overflowPunct w:val="0"/>
        <w:autoSpaceDE w:val="0"/>
        <w:autoSpaceDN w:val="0"/>
        <w:adjustRightInd w:val="0"/>
        <w:spacing w:after="0" w:line="400" w:lineRule="exact"/>
        <w:textAlignment w:val="baseline"/>
      </w:pPr>
      <w:bookmarkStart w:id="1" w:name="OLE_LINK35"/>
      <w:bookmarkStart w:id="2" w:name="OLE_LINK36"/>
      <w:bookmarkStart w:id="3" w:name="OLE_LINK37"/>
      <w:r w:rsidRPr="008D08B2">
        <w:t>ABSTRACT</w:t>
      </w:r>
    </w:p>
    <w:p w14:paraId="016CB3F4" w14:textId="737AFB82" w:rsidR="0011187A" w:rsidRDefault="0011187A" w:rsidP="0026104F">
      <w:pPr>
        <w:suppressAutoHyphens/>
        <w:overflowPunct w:val="0"/>
        <w:autoSpaceDE w:val="0"/>
        <w:autoSpaceDN w:val="0"/>
        <w:adjustRightInd w:val="0"/>
        <w:spacing w:after="0" w:line="480" w:lineRule="auto"/>
        <w:textAlignment w:val="baseline"/>
      </w:pPr>
      <w:r w:rsidRPr="008D08B2">
        <w:t xml:space="preserve">Seismic induced submarine landslides </w:t>
      </w:r>
      <w:r w:rsidRPr="0011187A">
        <w:t xml:space="preserve">pose a significant risk to offshore structures. To better understand this phenomenon, we have developed a CFD-MPM model that allows us to simulate the complete seismic induced submarine landslide mechanism. Recent centrifuge experiments have demonstrated that </w:t>
      </w:r>
      <w:r w:rsidR="00D74B57">
        <w:t>the permeability</w:t>
      </w:r>
      <w:r w:rsidR="00D74B57" w:rsidRPr="00665943">
        <w:t xml:space="preserve"> </w:t>
      </w:r>
      <w:r w:rsidRPr="0011187A">
        <w:t xml:space="preserve">of marine sediment is a critical factor in determining the failure mechanism of submarine landslides. Specifically, reducing permeability can trigger a change from slope failure to debris flow. Our CFD-MPM model has been validated with these experiments and confirms this finding. Moreover, we conducted a sensitivity analysis of the seismic induced submarine landslide mechanism using our model. </w:t>
      </w:r>
      <w:r w:rsidR="00C9474F">
        <w:t>W</w:t>
      </w:r>
      <w:r w:rsidRPr="0011187A">
        <w:t>e found that lower permeability leads to slow dissipation of excess pore water pressure, resulting in long</w:t>
      </w:r>
      <w:r w:rsidR="00C9474F">
        <w:t>er</w:t>
      </w:r>
      <w:r w:rsidRPr="0011187A">
        <w:t xml:space="preserve"> run-out of submarine debris flow. </w:t>
      </w:r>
      <w:r w:rsidR="00C9474F">
        <w:t>Furthermore</w:t>
      </w:r>
      <w:r w:rsidRPr="0011187A">
        <w:t xml:space="preserve">, reducing permeability triggers a change in failure mechanism from sand flow slide to </w:t>
      </w:r>
      <w:r w:rsidR="00625CA7">
        <w:t xml:space="preserve">clay </w:t>
      </w:r>
      <w:r w:rsidRPr="0011187A">
        <w:t>spreading, which resembles real-life observations. This study provides insights into the influence of sediment permeability on the mechanism of submarine landslides, which is crucial for hazard assessment and mitigation strategies in offshore engineering and coastal management.</w:t>
      </w:r>
    </w:p>
    <w:p w14:paraId="4348DAAA" w14:textId="339E3513" w:rsidR="0026104F" w:rsidRPr="009440C5" w:rsidRDefault="00D4519F" w:rsidP="0026104F">
      <w:pPr>
        <w:suppressAutoHyphens/>
        <w:overflowPunct w:val="0"/>
        <w:autoSpaceDE w:val="0"/>
        <w:autoSpaceDN w:val="0"/>
        <w:adjustRightInd w:val="0"/>
        <w:spacing w:after="0" w:line="480" w:lineRule="auto"/>
        <w:textAlignment w:val="baseline"/>
      </w:pPr>
      <w:r w:rsidRPr="00FE24B4">
        <w:t xml:space="preserve">KEYWORKS: </w:t>
      </w:r>
      <w:r w:rsidR="002C3581">
        <w:t>earthquakes</w:t>
      </w:r>
      <w:r w:rsidR="007846C1" w:rsidRPr="009440C5">
        <w:t xml:space="preserve">, </w:t>
      </w:r>
      <w:r w:rsidR="002C3581">
        <w:t>submarine</w:t>
      </w:r>
      <w:r w:rsidR="002C3EDB" w:rsidRPr="009440C5">
        <w:t xml:space="preserve"> </w:t>
      </w:r>
      <w:r w:rsidR="007846C1" w:rsidRPr="009440C5">
        <w:t xml:space="preserve">landslides, </w:t>
      </w:r>
      <w:r w:rsidR="00AA57ED">
        <w:t xml:space="preserve">coupled </w:t>
      </w:r>
      <w:r w:rsidR="007846C1" w:rsidRPr="009440C5">
        <w:t>Material Point Method</w:t>
      </w:r>
      <w:r w:rsidR="00AA57ED">
        <w:t xml:space="preserve"> and Computational Fluid Dynamics</w:t>
      </w:r>
      <w:r w:rsidR="00D037CB" w:rsidRPr="009440C5">
        <w:t xml:space="preserve">, large deformation </w:t>
      </w:r>
      <w:r w:rsidR="00BC1F41" w:rsidRPr="009440C5">
        <w:t>modeling.</w:t>
      </w:r>
    </w:p>
    <w:p w14:paraId="2C4258F7" w14:textId="69B7238C" w:rsidR="00D4519F" w:rsidRDefault="00D4519F" w:rsidP="00BE4EA7">
      <w:pPr>
        <w:pStyle w:val="Heading1"/>
      </w:pPr>
      <w:r w:rsidRPr="00136498">
        <w:lastRenderedPageBreak/>
        <w:t>Introduction</w:t>
      </w:r>
    </w:p>
    <w:p w14:paraId="6503963D" w14:textId="37377CC6" w:rsidR="00444F5F" w:rsidRPr="002B2765" w:rsidRDefault="00F22707" w:rsidP="00B566D0">
      <w:pPr>
        <w:suppressAutoHyphens/>
        <w:overflowPunct w:val="0"/>
        <w:autoSpaceDE w:val="0"/>
        <w:autoSpaceDN w:val="0"/>
        <w:adjustRightInd w:val="0"/>
        <w:spacing w:after="0" w:line="480" w:lineRule="auto"/>
        <w:textAlignment w:val="baseline"/>
      </w:pPr>
      <w:r w:rsidRPr="00F22707">
        <w:t>Submarine landslides present a significant risk to offshore and nearshore structures, encompassing the potential for substantial impact forces, seabed entrainment, and tsunamis</w:t>
      </w:r>
      <w:r>
        <w:t xml:space="preserve"> </w:t>
      </w:r>
      <w:r w:rsidR="00000EEC">
        <w:fldChar w:fldCharType="begin">
          <w:fldData xml:space="preserve">PEVuZE5vdGU+PENpdGU+PEF1dGhvcj5QdXpyaW48L0F1dGhvcj48WWVhcj4yMDE2PC9ZZWFyPjxS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</w:fldData>
        </w:fldChar>
      </w:r>
      <w:r w:rsidR="00000EEC">
        <w:instrText xml:space="preserve"> ADDIN EN.CITE </w:instrText>
      </w:r>
      <w:r w:rsidR="00000EEC">
        <w:fldChar w:fldCharType="begin">
          <w:fldData xml:space="preserve">PEVuZE5vdGU+PENpdGU+PEF1dGhvcj5QdXpyaW48L0F1dGhvcj48WWVhcj4yMDE2PC9ZZWFyPjxS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</w:fldData>
        </w:fldChar>
      </w:r>
      <w:r w:rsidR="00000EEC">
        <w:instrText xml:space="preserve"> ADDIN EN.CITE.DATA </w:instrText>
      </w:r>
      <w:r w:rsidR="00000EEC">
        <w:fldChar w:fldCharType="end"/>
      </w:r>
      <w:r w:rsidR="00000EEC">
        <w:fldChar w:fldCharType="separate"/>
      </w:r>
      <w:r w:rsidR="00000EEC">
        <w:rPr>
          <w:noProof/>
        </w:rPr>
        <w:t>(Harbitz et al., 2014; Locat &amp; Lee, 2002; Puzrin, 2016)</w:t>
      </w:r>
      <w:r w:rsidR="00000EEC">
        <w:fldChar w:fldCharType="end"/>
      </w:r>
      <w:r w:rsidR="004D58BF">
        <w:t>.</w:t>
      </w:r>
      <w:r w:rsidR="00EF7403">
        <w:t xml:space="preserve"> </w:t>
      </w:r>
      <w:r w:rsidRPr="002B2765">
        <w:rPr>
          <w:lang w:eastAsia="ja-JP"/>
        </w:rPr>
        <w:t>Recent catastrophic events, such as the 2018 Indonesia Sulawesi earthquake and tsunami disasters, have underscored the importance of earthquake-induced submarine landslides and their profound consequences. These disasters involved a powerful strike-slip fault earthquake inducing extensive liquefaction along coastal areas, leading to numerous coastal and submarine landslides and subsequent tsunamis</w:t>
      </w:r>
      <w:r w:rsidR="00EC27F4" w:rsidRPr="002B2765">
        <w:rPr>
          <w:rFonts w:cs="Times New Roman"/>
          <w:szCs w:val="21"/>
        </w:rPr>
        <w:t xml:space="preserve"> </w:t>
      </w:r>
      <w:r w:rsidR="008D08B2">
        <w:rPr>
          <w:rFonts w:cs="Times New Roman"/>
          <w:szCs w:val="21"/>
        </w:rPr>
        <w:fldChar w:fldCharType="begin"/>
      </w:r>
      <w:r w:rsidR="008D08B2">
        <w:rPr>
          <w:rFonts w:cs="Times New Roman"/>
          <w:szCs w:val="21"/>
        </w:rPr>
        <w:instrText xml:space="preserve"> ADDIN EN.CITE &lt;EndNote&gt;&lt;Cite&gt;&lt;Author&gt;Sassa&lt;/Author&gt;&lt;Year&gt;2019&lt;/Year&gt;&lt;RecNum&gt;152&lt;/RecNum&gt;&lt;DisplayText&gt;(Sassa &amp;amp; Takagawa, 2019)&lt;/DisplayText&gt;&lt;record&gt;&lt;rec-number&gt;152&lt;/rec-number&gt;&lt;foreign-keys&gt;&lt;key app="EN" db-id="awvzartfmf59zresv9o5rxsaffd9s0d559t0" timestamp="1684495466"&gt;152&lt;/key&gt;&lt;/foreign-keys&gt;&lt;ref-type name="Journal Article"&gt;17&lt;/ref-type&gt;&lt;contributors&gt;&lt;authors&gt;&lt;author&gt;Sassa, S.&lt;/author&gt;&lt;author&gt;Takagawa, T.&lt;/author&gt;&lt;/authors&gt;&lt;/contributors&gt;&lt;auth-address&gt;Natl Inst Maritime Port &amp;amp; Aviat Technol, Port &amp;amp; Airport Res Inst, 3-1-1 Nagase, Yokosuka, Kanagawa 2390826, Japan&lt;/auth-address&gt;&lt;titles&gt;&lt;title&gt;Liquefied gravity flow-induced tsunami: first evidence and comparison from the 2018 Indonesia Sulawesi earthquake and tsunami disasters&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195-200&lt;/pages&gt;&lt;volume&gt;16&lt;/volume&gt;&lt;number&gt;1&lt;/number&gt;&lt;keywords&gt;&lt;keyword&gt;coastal and submarine landslide&lt;/keyword&gt;&lt;keyword&gt;liquefaction&lt;/keyword&gt;&lt;keyword&gt;gravity flow&lt;/keyword&gt;&lt;keyword&gt;tsunami&lt;/keyword&gt;&lt;keyword&gt;sulawesi earthquake&lt;/keyword&gt;&lt;/keywords&gt;&lt;dates&gt;&lt;year&gt;2019&lt;/year&gt;&lt;pub-dates&gt;&lt;date&gt;Jan&lt;/date&gt;&lt;/pub-dates&gt;&lt;/dates&gt;&lt;isbn&gt;1612-510x&lt;/isbn&gt;&lt;accession-num&gt;WOS:000456794700018&lt;/accession-num&gt;&lt;urls&gt;&lt;related-urls&gt;&lt;url&gt;&amp;lt;Go to ISI&amp;gt;://WOS:000456794700018&lt;/url&gt;&lt;/related-urls&gt;&lt;/urls&gt;&lt;electronic-resource-num&gt;10.1007/s10346-018-1114-x&lt;/electronic-resource-num&gt;&lt;language&gt;English&lt;/language&gt;&lt;/record&gt;&lt;/Cite&gt;&lt;/EndNote&gt;</w:instrText>
      </w:r>
      <w:r w:rsidR="008D08B2">
        <w:rPr>
          <w:rFonts w:cs="Times New Roman"/>
          <w:szCs w:val="21"/>
        </w:rPr>
        <w:fldChar w:fldCharType="separate"/>
      </w:r>
      <w:r w:rsidR="008D08B2">
        <w:rPr>
          <w:rFonts w:cs="Times New Roman"/>
          <w:noProof/>
          <w:szCs w:val="21"/>
        </w:rPr>
        <w:t>(Sassa &amp; Takagawa, 2019)</w:t>
      </w:r>
      <w:r w:rsidR="008D08B2">
        <w:rPr>
          <w:rFonts w:cs="Times New Roman"/>
          <w:szCs w:val="21"/>
        </w:rPr>
        <w:fldChar w:fldCharType="end"/>
      </w:r>
      <w:r w:rsidR="00EC27F4" w:rsidRPr="002B2765">
        <w:rPr>
          <w:rFonts w:cs="Times New Roman"/>
          <w:szCs w:val="21"/>
        </w:rPr>
        <w:t xml:space="preserve">. </w:t>
      </w:r>
      <w:r w:rsidRPr="002B2765">
        <w:rPr>
          <w:rFonts w:cs="Times New Roman"/>
          <w:szCs w:val="21"/>
        </w:rPr>
        <w:t xml:space="preserve">The resulting cascading effects caused over 2000 fatalities, with the collapsed areas being approximately ten times larger than those observed in the 2010 Haiti earthquake, which shared similar fundamental mechanisms of a strike-slip fault earthquake, liquefaction, coastal and submarine landslides, and tsunamis. These events emphasize the complex and interconnected physics of multiple geohazards </w:t>
      </w:r>
      <w:r w:rsidR="008D08B2">
        <w:rPr>
          <w:rFonts w:cs="Times New Roman"/>
          <w:szCs w:val="21"/>
        </w:rPr>
        <w:fldChar w:fldCharType="begin"/>
      </w:r>
      <w:r w:rsidR="008D08B2">
        <w:rPr>
          <w:rFonts w:cs="Times New Roman"/>
          <w:szCs w:val="21"/>
        </w:rPr>
        <w:instrText xml:space="preserve"> ADDIN EN.CITE &lt;EndNote&gt;&lt;Cite&gt;&lt;Author&gt;Sassa&lt;/Author&gt;&lt;Year&gt;2019&lt;/Year&gt;&lt;RecNum&gt;152&lt;/RecNum&gt;&lt;DisplayText&gt;(Sassa &amp;amp; Takagawa, 2019)&lt;/DisplayText&gt;&lt;record&gt;&lt;rec-number&gt;152&lt;/rec-number&gt;&lt;foreign-keys&gt;&lt;key app="EN" db-id="awvzartfmf59zresv9o5rxsaffd9s0d559t0" timestamp="1684495466"&gt;152&lt;/key&gt;&lt;/foreign-keys&gt;&lt;ref-type name="Journal Article"&gt;17&lt;/ref-type&gt;&lt;contributors&gt;&lt;authors&gt;&lt;author&gt;Sassa, S.&lt;/author&gt;&lt;author&gt;Takagawa, T.&lt;/author&gt;&lt;/authors&gt;&lt;/contributors&gt;&lt;auth-address&gt;Natl Inst Maritime Port &amp;amp; Aviat Technol, Port &amp;amp; Airport Res Inst, 3-1-1 Nagase, Yokosuka, Kanagawa 2390826, Japan&lt;/auth-address&gt;&lt;titles&gt;&lt;title&gt;Liquefied gravity flow-induced tsunami: first evidence and comparison from the 2018 Indonesia Sulawesi earthquake and tsunami disasters&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195-200&lt;/pages&gt;&lt;volume&gt;16&lt;/volume&gt;&lt;number&gt;1&lt;/number&gt;&lt;keywords&gt;&lt;keyword&gt;coastal and submarine landslide&lt;/keyword&gt;&lt;keyword&gt;liquefaction&lt;/keyword&gt;&lt;keyword&gt;gravity flow&lt;/keyword&gt;&lt;keyword&gt;tsunami&lt;/keyword&gt;&lt;keyword&gt;sulawesi earthquake&lt;/keyword&gt;&lt;/keywords&gt;&lt;dates&gt;&lt;year&gt;2019&lt;/year&gt;&lt;pub-dates&gt;&lt;date&gt;Jan&lt;/date&gt;&lt;/pub-dates&gt;&lt;/dates&gt;&lt;isbn&gt;1612-510x&lt;/isbn&gt;&lt;accession-num&gt;WOS:000456794700018&lt;/accession-num&gt;&lt;urls&gt;&lt;related-urls&gt;&lt;url&gt;&amp;lt;Go to ISI&amp;gt;://WOS:000456794700018&lt;/url&gt;&lt;/related-urls&gt;&lt;/urls&gt;&lt;electronic-resource-num&gt;10.1007/s10346-018-1114-x&lt;/electronic-resource-num&gt;&lt;language&gt;English&lt;/language&gt;&lt;/record&gt;&lt;/Cite&gt;&lt;/EndNote&gt;</w:instrText>
      </w:r>
      <w:r w:rsidR="008D08B2">
        <w:rPr>
          <w:rFonts w:cs="Times New Roman"/>
          <w:szCs w:val="21"/>
        </w:rPr>
        <w:fldChar w:fldCharType="separate"/>
      </w:r>
      <w:r w:rsidR="008D08B2">
        <w:rPr>
          <w:rFonts w:cs="Times New Roman"/>
          <w:noProof/>
          <w:szCs w:val="21"/>
        </w:rPr>
        <w:t>(Sassa &amp; Takagawa, 2019)</w:t>
      </w:r>
      <w:r w:rsidR="008D08B2">
        <w:rPr>
          <w:rFonts w:cs="Times New Roman"/>
          <w:szCs w:val="21"/>
        </w:rPr>
        <w:fldChar w:fldCharType="end"/>
      </w:r>
      <w:r w:rsidR="008D08B2">
        <w:rPr>
          <w:rFonts w:cs="Times New Roman"/>
          <w:szCs w:val="21"/>
        </w:rPr>
        <w:t>.</w:t>
      </w:r>
    </w:p>
    <w:p w14:paraId="1254B0BF" w14:textId="15CE9189" w:rsidR="00A41A4A" w:rsidRDefault="0029161F" w:rsidP="00233799">
      <w:pPr>
        <w:suppressAutoHyphens/>
        <w:overflowPunct w:val="0"/>
        <w:autoSpaceDE w:val="0"/>
        <w:autoSpaceDN w:val="0"/>
        <w:adjustRightInd w:val="0"/>
        <w:spacing w:after="0" w:line="480" w:lineRule="auto"/>
        <w:textAlignment w:val="baseline"/>
      </w:pPr>
      <w:r w:rsidRPr="0029161F">
        <w:t xml:space="preserve">The process of earthquake-induced submarine landslides involves two distinct stages: pre-failure and post-failure. In the pre-failure stage, seismic activity triggers slope failure, </w:t>
      </w:r>
      <w:r w:rsidR="00A41A4A" w:rsidRPr="00A41A4A">
        <w:t xml:space="preserve">leading to the subsequent rapid movement of sediments in the post-failure stage. </w:t>
      </w:r>
      <w:r>
        <w:t>In general</w:t>
      </w:r>
      <w:r w:rsidRPr="0029161F">
        <w:t xml:space="preserve">, engineers assess the </w:t>
      </w:r>
      <w:r w:rsidR="00490506">
        <w:t xml:space="preserve">submarine landslide </w:t>
      </w:r>
      <w:r w:rsidRPr="0029161F">
        <w:t>risk by separately analyzing these stages</w:t>
      </w:r>
      <w:r w:rsidR="00A41A4A" w:rsidRPr="00A41A4A">
        <w:t xml:space="preserve">. </w:t>
      </w:r>
      <w:r w:rsidR="00490506">
        <w:t>F</w:t>
      </w:r>
      <w:r w:rsidR="00490506" w:rsidRPr="00490506">
        <w:t xml:space="preserve">inite element analysis </w:t>
      </w:r>
      <w:r w:rsidR="00490506">
        <w:t xml:space="preserve">is used </w:t>
      </w:r>
      <w:r w:rsidR="00490506" w:rsidRPr="00490506">
        <w:t xml:space="preserve">to evaluate the pre-failure stage </w:t>
      </w:r>
      <w:r w:rsidR="00490506">
        <w:t>by</w:t>
      </w:r>
      <w:r w:rsidR="00490506" w:rsidRPr="00490506">
        <w:t xml:space="preserve"> comput</w:t>
      </w:r>
      <w:r w:rsidR="00490506">
        <w:t>ing</w:t>
      </w:r>
      <w:r w:rsidR="00490506" w:rsidRPr="00490506">
        <w:t xml:space="preserve"> safety factors for high-risk areas prone to seismic activity. Then, </w:t>
      </w:r>
      <w:r w:rsidR="00490506">
        <w:t>C</w:t>
      </w:r>
      <w:r w:rsidR="00490506" w:rsidRPr="00490506">
        <w:t xml:space="preserve">omputational </w:t>
      </w:r>
      <w:r w:rsidR="00490506">
        <w:t>Fl</w:t>
      </w:r>
      <w:r w:rsidR="00490506" w:rsidRPr="00490506">
        <w:t xml:space="preserve">uid </w:t>
      </w:r>
      <w:r w:rsidR="00490506">
        <w:t>D</w:t>
      </w:r>
      <w:r w:rsidR="00490506" w:rsidRPr="00490506">
        <w:t>ynamics (CFD) is employed to assess the consequences of the submarine landslides in the post-failure stage.</w:t>
      </w:r>
      <w:r w:rsidR="00A41A4A" w:rsidRPr="00A41A4A">
        <w:t xml:space="preserve"> </w:t>
      </w:r>
      <w:r w:rsidR="00834AFB">
        <w:t>Even though</w:t>
      </w:r>
      <w:r w:rsidR="00834AFB" w:rsidRPr="00834AFB">
        <w:t xml:space="preserve"> </w:t>
      </w:r>
      <w:r w:rsidR="00EA7EE0">
        <w:t>CFD</w:t>
      </w:r>
      <w:r w:rsidR="00834AFB" w:rsidRPr="00834AFB">
        <w:t xml:space="preserve"> has limitations</w:t>
      </w:r>
      <w:r w:rsidR="00E70865">
        <w:t xml:space="preserve"> including to know the amount of soil released and the mechanism in advance</w:t>
      </w:r>
      <w:r w:rsidR="00834AFB" w:rsidRPr="00834AFB">
        <w:t>, simulating the complete process of a submarine landslide is challenging due to the transition from solid-like to fluid-like behavior of seabed slopes.</w:t>
      </w:r>
    </w:p>
    <w:p w14:paraId="091F4AA7" w14:textId="34A648CD" w:rsidR="00EC27F4" w:rsidRPr="00044984" w:rsidRDefault="00EA7EE0" w:rsidP="00E302DC">
      <w:pPr>
        <w:suppressAutoHyphens/>
        <w:overflowPunct w:val="0"/>
        <w:autoSpaceDE w:val="0"/>
        <w:autoSpaceDN w:val="0"/>
        <w:adjustRightInd w:val="0"/>
        <w:spacing w:after="0" w:line="480" w:lineRule="auto"/>
        <w:textAlignment w:val="baseline"/>
        <w:rPr>
          <w:lang w:val="en-GB"/>
        </w:rPr>
      </w:pPr>
      <w:r>
        <w:t>T</w:t>
      </w:r>
      <w:r w:rsidR="00A41A4A" w:rsidRPr="00A41A4A">
        <w:t xml:space="preserve">his paper presents a coupled Computational Fluid Dynamics – Material Point Method (CFD-MPM) model </w:t>
      </w:r>
      <w:r>
        <w:t>capable of</w:t>
      </w:r>
      <w:r w:rsidRPr="00EA7EE0">
        <w:t xml:space="preserve"> simulat</w:t>
      </w:r>
      <w:r>
        <w:t>ing</w:t>
      </w:r>
      <w:r w:rsidRPr="00EA7EE0">
        <w:t xml:space="preserve"> the complete process of a submarine landslide</w:t>
      </w:r>
      <w:r w:rsidR="00A41A4A" w:rsidRPr="00A41A4A">
        <w:t xml:space="preserve">. Unlike </w:t>
      </w:r>
      <w:r w:rsidR="00A41A4A" w:rsidRPr="00A41A4A">
        <w:lastRenderedPageBreak/>
        <w:t xml:space="preserve">previous models that </w:t>
      </w:r>
      <w:r w:rsidR="00957248">
        <w:t>rely on</w:t>
      </w:r>
      <w:r w:rsidR="00A41A4A" w:rsidRPr="00A41A4A">
        <w:t xml:space="preserve"> total stress analysis </w:t>
      </w:r>
      <w:r w:rsidR="00BE0C4C">
        <w:t xml:space="preserve">(e.g., </w:t>
      </w:r>
      <w:r w:rsidR="00EF7403" w:rsidRPr="00FB19FB">
        <w:rPr>
          <w:lang w:val="en-GB"/>
        </w:rPr>
        <w:t>Material Point Method</w:t>
      </w:r>
      <w:r w:rsidR="00EF7403">
        <w:rPr>
          <w:lang w:val="en-GB"/>
        </w:rPr>
        <w:t xml:space="preserve"> </w:t>
      </w:r>
      <w:r w:rsidR="00EF7403">
        <w:rPr>
          <w:lang w:val="en-GB"/>
        </w:rPr>
        <w:fldChar w:fldCharType="begin"/>
      </w:r>
      <w:r w:rsidR="00EF7403">
        <w:rPr>
          <w:lang w:val="en-GB"/>
        </w:rPr>
        <w:instrText xml:space="preserve"> ADDIN EN.CITE &lt;EndNote&gt;&lt;Cite&gt;&lt;Author&gt;Shi&lt;/Author&gt;&lt;Year&gt;2020&lt;/Year&gt;&lt;RecNum&gt;104&lt;/RecNum&gt;&lt;DisplayText&gt;(Shi et al., 2020)&lt;/DisplayText&gt;&lt;record&gt;&lt;rec-number&gt;104&lt;/rec-number&gt;&lt;foreign-keys&gt;&lt;key app="EN" db-id="awvzartfmf59zresv9o5rxsaffd9s0d559t0" timestamp="1674474240"&gt;104&lt;/key&gt;&lt;/foreign-keys&gt;&lt;ref-type name="Journal Article"&gt;17&lt;/ref-type&gt;&lt;contributors&gt;&lt;authors&gt;&lt;author&gt;Shi, J. J.&lt;/author&gt;&lt;author&gt;Zhang, W.&lt;/author&gt;&lt;author&gt;Wang, B.&lt;/author&gt;&lt;author&gt;Li, C. Y.&lt;/author&gt;&lt;author&gt;Pan, B</w:instrText>
      </w:r>
      <w:r w:rsidR="00EF7403" w:rsidRPr="000B7111">
        <w:instrText>.</w:instrText>
      </w:r>
      <w:r w:rsidR="00EF7403" w:rsidRPr="00F404BD">
        <w:instrText>&lt;/author&gt;&lt;/authors&gt;&lt;/contributors&gt;&lt;auth-address&gt;Nanjing Univ, Sch Earth Sci &amp;amp; Engn, Nanjing 210046, Peoples R China&amp;#xD;Chinese Acad Sci, Inst Rock &amp;amp; Soil Mech, State Key Lab Geomech &amp;amp; Geotech Engn, Wuhan 430071, Peoples R China&amp;#xD;Univ Chinese Acad Sci, Beijing 100049, Peoples R China&lt;/auth-address&gt;&lt;titles&gt;&lt;title&gt;Simulation of a Submarine Landslide Using the Coupled Material Point Method&lt;/title&gt;&lt;secondary-title&gt;Mathematical Problems in Engineering&lt;/secondary-title&gt;&lt;alt-title&gt;Math Probl Eng&lt;/alt-title&gt;&lt;/titles&gt;&lt;periodical&gt;&lt;full-title&gt;Mathematical Problems in Engineering&lt;/full-title&gt;&lt;abbr-1&gt;Math Probl Eng&lt;/abbr-1&gt;&lt;/periodical&gt;&lt;alt-periodical&gt;&lt;full-title&gt;Mathematical Problems in Engineering&lt;/full-title&gt;&lt;abbr-1&gt;Math Probl Eng&lt;/abbr-1&gt;&lt;/alt-periodical&gt;&lt;volume&gt;2020&lt;/volume&gt;&lt;keywords&gt;&lt;keyword&gt;sensitivity-analysis&lt;/keyword&gt;&lt;keyword&gt;back analysis&lt;/keyword&gt;&lt;keyword&gt;debris flows&lt;/keyword&gt;&lt;keyword&gt;sea-floor&lt;/keyword&gt;&lt;keyword&gt;failure&lt;/keyword&gt;&lt;keyword&gt;slope&lt;/keyword&gt;&lt;keyword&gt;stability&lt;/keyword&gt;&lt;keyword&gt;deformation&lt;/keyword&gt;&lt;keyword&gt;mechanics&lt;/keyword&gt;&lt;keyword&gt;frequency&lt;/keyword&gt;&lt;/keywords&gt;&lt;dates&gt;&lt;year&gt;2020&lt;/year&gt;&lt;pub-dates&gt;&lt;date&gt;Jul 17&lt;/date&gt;&lt;/pub-dates&gt;&lt;/dates&gt;&lt;isbn&gt;1024-123x&lt;/isbn&gt;&lt;accession-num&gt;WOS:000556227500008&lt;/accession-num&gt;&lt;urls&gt;&lt;related-urls&gt;&lt;url&gt;&amp;lt;Go to ISI&amp;gt;://WOS:000556227500008&lt;/url&gt;&lt;/related-urls&gt;&lt;/urls&gt;&lt;electronic-resource-num&gt;Artn 4392581&amp;#xD;10.1155/2020/4392581&lt;/electronic-resource-num&gt;&lt;language&gt;English&lt;/language&gt;&lt;/record&gt;&lt;/Cite&gt;&lt;/EndNote&gt;</w:instrText>
      </w:r>
      <w:r w:rsidR="00EF7403">
        <w:rPr>
          <w:lang w:val="en-GB"/>
        </w:rPr>
        <w:fldChar w:fldCharType="separate"/>
      </w:r>
      <w:r w:rsidR="00EF7403" w:rsidRPr="00F404BD">
        <w:t>(Shi et al., 2020)</w:t>
      </w:r>
      <w:r w:rsidR="00EF7403">
        <w:rPr>
          <w:lang w:val="en-GB"/>
        </w:rPr>
        <w:fldChar w:fldCharType="end"/>
      </w:r>
      <w:r w:rsidR="00EF7403" w:rsidRPr="00F404BD">
        <w:t xml:space="preserve">, Smooth Particle Hydro Dynamics </w:t>
      </w:r>
      <w:r w:rsidR="00EF7403">
        <w:rPr>
          <w:lang w:val="en-GB"/>
        </w:rPr>
        <w:fldChar w:fldCharType="begin"/>
      </w:r>
      <w:r w:rsidR="00EF7403" w:rsidRPr="00F404BD">
        <w:instrText xml:space="preserve"> ADDIN EN.CITE &lt;EndNote&gt;&lt;Cite&gt;&lt;Author&gt;Capone&lt;/Author&gt;&lt;Year&gt;2010&lt;/Year&gt;&lt;RecNum&gt;0&lt;/RecNum&gt;&lt;IDText&gt;SPH modelling of water waves generated by submarine landslides&lt;/IDText&gt;&lt;DisplayText&gt;(Capone et al., 2010)&lt;/DisplayText&gt;&lt;record&gt;&lt;ref-type name="Journal Article"&gt;17&lt;/ref-type&gt;&lt;contributors&gt;&lt;authors&gt;&lt;author&gt;Capone, T.&lt;/author&gt;&lt;author&gt;Panizzo, A.&lt;/author&gt;&lt;author&gt;Monaghan, J.&lt;/author&gt;&lt;/authors&gt;&lt;/contributors&gt;&lt;titles&gt;&lt;title&gt;SPH modelling of water waves generated by submarine landslides&lt;/title&gt;&lt;secondary-title&gt;Journal ofHydraulic Research&lt;/secondary-title&gt;&lt;/titles&gt;&lt;dates&gt;&lt;year&gt;2010&lt;/year&gt;&lt;/dates&gt;&lt;pages&gt;80-84&lt;/pages&gt;&lt;volume&gt;48&lt;/volume&gt;&lt;number&gt;1&lt;/number&gt;&lt;/record&gt;&lt;/Cite&gt;&lt;/EndNote&gt;</w:instrText>
      </w:r>
      <w:r w:rsidR="00EF7403">
        <w:rPr>
          <w:lang w:val="en-GB"/>
        </w:rPr>
        <w:fldChar w:fldCharType="separate"/>
      </w:r>
      <w:r w:rsidR="00EF7403" w:rsidRPr="00F404BD">
        <w:t>(Capone et al., 2010)</w:t>
      </w:r>
      <w:r w:rsidR="00EF7403">
        <w:rPr>
          <w:lang w:val="en-GB"/>
        </w:rPr>
        <w:fldChar w:fldCharType="end"/>
      </w:r>
      <w:r w:rsidR="00EF7403" w:rsidRPr="00F404BD">
        <w:t xml:space="preserve">, Particle Finite Element Method </w:t>
      </w:r>
      <w:r w:rsidR="00EF7403">
        <w:rPr>
          <w:lang w:val="en-GB"/>
        </w:rPr>
        <w:fldChar w:fldCharType="begin"/>
      </w:r>
      <w:r w:rsidR="00EF7403" w:rsidRPr="00F404BD">
        <w:instrText xml:space="preserve"> ADDIN EN.CITE &lt;EndNote&gt;&lt;Cite&gt;&lt;Author&gt;Zhang&lt;/Author&gt;&lt;Year&gt;2019&lt;/Year&gt;&lt;RecNum&gt;0&lt;/RecNum&gt;&lt;IDText&gt;A unified Lagrangian formulation for solid and fluid dynamics and its possibility for modelling submarine landslides and their consequences&lt;/IDText&gt;&lt;DisplayText&gt;(Zhang et al., 2019)&lt;/DisplayText&gt;&lt;record&gt;&lt;ref-type name="Journal Article"&gt;17&lt;/ref-type&gt;&lt;contributors&gt;&lt;authors&gt;&lt;author&gt;Zhang, X.&lt;/author&gt;&lt;author&gt;Onate, E.&lt;/author&gt;&lt;author&gt;Torres, S. A. G&lt;/author&gt;&lt;author&gt;Bleyer, J.&lt;/author&gt;&lt;author&gt;Krabbenhoft, K.&lt;/author&gt;&lt;/authors&gt;&lt;/contributors&gt;&lt;titles&gt;&lt;title&gt;A unified Lagrangian formulation for solid and fluid dynamics and its possibility for modelling submarine landslides and their consequences&lt;/title&gt;&lt;secondary-title&gt;Computer method</w:instrText>
      </w:r>
      <w:r w:rsidR="00EF7403" w:rsidRPr="00266485">
        <w:instrText>s in applied mechanics and engineering&lt;/secondary-title&gt;&lt;/titles&gt;&lt;dates&gt;&lt;year&gt;2019&lt;/year&gt;&lt;/dates&gt;&lt;pages&gt;314-338&lt;/pages&gt;&lt;volume&gt;343&lt;/volume&gt;&lt;/record&gt;&lt;/Cite&gt;&lt;/EndNote&gt;</w:instrText>
      </w:r>
      <w:r w:rsidR="00EF7403">
        <w:rPr>
          <w:lang w:val="en-GB"/>
        </w:rPr>
        <w:fldChar w:fldCharType="separate"/>
      </w:r>
      <w:r w:rsidR="00EF7403" w:rsidRPr="00266485">
        <w:t>(Zhang et al., 2019)</w:t>
      </w:r>
      <w:r w:rsidR="00EF7403">
        <w:rPr>
          <w:lang w:val="en-GB"/>
        </w:rPr>
        <w:fldChar w:fldCharType="end"/>
      </w:r>
      <w:r w:rsidR="00EF7403" w:rsidRPr="00266485">
        <w:t xml:space="preserve">, or Coupled Eulerian Lagrangian method </w:t>
      </w:r>
      <w:r w:rsidR="00EF7403">
        <w:rPr>
          <w:lang w:val="en-GB"/>
        </w:rPr>
        <w:fldChar w:fldCharType="begin"/>
      </w:r>
      <w:r w:rsidR="00EF7403">
        <w:rPr>
          <w:lang w:val="en-GB"/>
        </w:rPr>
        <w:instrText xml:space="preserve"> ADDIN EN.CITE &lt;EndNote&gt;&lt;Cite&gt;&lt;Author&gt;Dey&lt;/Author&gt;&lt;Year&gt;2016&lt;/Year&gt;&lt;RecNum&gt;0&lt;/RecNum&gt;&lt;IDText&gt;Numerical modelling of submarine landslides with sensitive clay layers&lt;/IDText&gt;&lt;DisplayText&gt;(Dey et al., 2016)&lt;/DisplayText&gt;&lt;record&gt;&lt;ref-type name="Journal Article"&gt;17&lt;/ref-type&gt;&lt;contributors&gt;&lt;authors&gt;&lt;author&gt;Dey, R.&lt;/author&gt;&lt;author&gt;Hawlader, C.&lt;/author&gt;&lt;author&gt;Phillips, R.&lt;/author&gt;&lt;author&gt;Soga, K.&lt;/author&gt;&lt;/authors&gt;&lt;/contributors&gt;&lt;titles&gt;&lt;title&gt;Numerical modelling of submarine landslides with sensitive clay layers&lt;/title&gt;&lt;secondary-title&gt;Géotechnique&lt;/secondary-title&gt;&lt;/titles&gt;&lt;dates&gt;&lt;year&gt;2016&lt;/year&gt;&lt;/dates&gt;&lt;pages&gt;454-468&lt;/pages&gt;&lt;volume&gt;66&lt;/volume&gt;&lt;number&gt;6&lt;/number&gt;&lt;/record&gt;&lt;/Cite&gt;&lt;/EndNote&gt;</w:instrText>
      </w:r>
      <w:r w:rsidR="00EF7403">
        <w:rPr>
          <w:lang w:val="en-GB"/>
        </w:rPr>
        <w:fldChar w:fldCharType="separate"/>
      </w:r>
      <w:r w:rsidR="00EF7403">
        <w:rPr>
          <w:noProof/>
          <w:lang w:val="en-GB"/>
        </w:rPr>
        <w:t>(Dey et al., 2016)</w:t>
      </w:r>
      <w:r w:rsidR="00EF7403">
        <w:rPr>
          <w:lang w:val="en-GB"/>
        </w:rPr>
        <w:fldChar w:fldCharType="end"/>
      </w:r>
      <w:r w:rsidR="00BE0C4C">
        <w:rPr>
          <w:lang w:val="en-GB"/>
        </w:rPr>
        <w:t xml:space="preserve">), </w:t>
      </w:r>
      <w:r w:rsidR="00327ACC">
        <w:rPr>
          <w:lang w:val="en-GB"/>
        </w:rPr>
        <w:t>the</w:t>
      </w:r>
      <w:r w:rsidR="00A41A4A" w:rsidRPr="00A41A4A">
        <w:rPr>
          <w:lang w:val="en-GB"/>
        </w:rPr>
        <w:t xml:space="preserve"> </w:t>
      </w:r>
      <w:r w:rsidR="00327ACC">
        <w:rPr>
          <w:lang w:val="en-GB"/>
        </w:rPr>
        <w:t xml:space="preserve">CFD-MPM </w:t>
      </w:r>
      <w:r w:rsidR="00A41A4A" w:rsidRPr="00A41A4A">
        <w:rPr>
          <w:lang w:val="en-GB"/>
        </w:rPr>
        <w:t xml:space="preserve">model </w:t>
      </w:r>
      <w:r w:rsidR="00327ACC">
        <w:fldChar w:fldCharType="begin"/>
      </w:r>
      <w:r w:rsidR="00327ACC">
        <w:instrText xml:space="preserve"> ADDIN EN.CITE &lt;EndNote&gt;&lt;Cite&gt;&lt;Author&gt;Tran&lt;/Author&gt;&lt;Year&gt;2022&lt;/Year&gt;&lt;RecNum&gt;103&lt;/RecNum&gt;&lt;DisplayText&gt;(Tran et al., 2022)&lt;/DisplayText&gt;&lt;record&gt;&lt;rec-number&gt;103&lt;/rec-number&gt;&lt;foreign-keys&gt;&lt;key app="EN" db-id="awvzartfmf59zresv9o5rxsaffd9s0d559t0" timestamp="1674464051"&gt;103&lt;/key&gt;&lt;/foreign-keys&gt;&lt;ref-type name="Journal Article"&gt;17&lt;/ref-type&gt;&lt;contributors&gt;&lt;authors&gt;&lt;author&gt;Tran, Q. A.&lt;/author&gt;&lt;author&gt;Grimstad, G.&lt;/author&gt;&lt;author&gt;Ghoreishian Amiri, S. A.&lt;/author&gt;&lt;/authors&gt;&lt;/contributors&gt;&lt;titles&gt;&lt;title&gt;MPMICE: A hybrid MPM-CFD model for simulating coupled problems in porous media. Application to earthquake-induced submarine landslides&lt;/title&gt;&lt;secondary-title&gt;arXiv preprint&lt;/secondary-title&gt;&lt;/titles&gt;&lt;periodical&gt;&lt;full-title&gt;arXiv preprint&lt;/full-title&gt;&lt;/periodical&gt;&lt;dates&gt;&lt;year&gt;2022&lt;/year&gt;&lt;/dates&gt;&lt;urls&gt;&lt;/urls&gt;&lt;/record&gt;&lt;/Cite&gt;&lt;/EndNote&gt;</w:instrText>
      </w:r>
      <w:r w:rsidR="00327ACC">
        <w:fldChar w:fldCharType="separate"/>
      </w:r>
      <w:r w:rsidR="00327ACC">
        <w:t>(Tran et al., 2022)</w:t>
      </w:r>
      <w:r w:rsidR="00327ACC">
        <w:fldChar w:fldCharType="end"/>
      </w:r>
      <w:r w:rsidR="00327ACC">
        <w:t xml:space="preserve"> </w:t>
      </w:r>
      <w:r w:rsidR="00A41A4A" w:rsidRPr="00A41A4A">
        <w:rPr>
          <w:lang w:val="en-GB"/>
        </w:rPr>
        <w:t xml:space="preserve">incorporates effective stress analysis, providing a more comprehensive understanding of the triggering mechanisms </w:t>
      </w:r>
      <w:r w:rsidR="00957248">
        <w:rPr>
          <w:lang w:val="en-GB"/>
        </w:rPr>
        <w:t>and</w:t>
      </w:r>
      <w:r w:rsidR="00A41A4A" w:rsidRPr="00A41A4A">
        <w:rPr>
          <w:lang w:val="en-GB"/>
        </w:rPr>
        <w:t xml:space="preserve"> excess pore water pressure in both the pre-failure and post-failure stages</w:t>
      </w:r>
      <w:r w:rsidR="00BE0C4C">
        <w:rPr>
          <w:lang w:val="en-GB"/>
        </w:rPr>
        <w:t>.</w:t>
      </w:r>
      <w:r w:rsidR="00957248">
        <w:rPr>
          <w:lang w:val="en-GB"/>
        </w:rPr>
        <w:t xml:space="preserve"> F</w:t>
      </w:r>
      <w:r w:rsidR="00957248" w:rsidRPr="00957248">
        <w:rPr>
          <w:lang w:val="en-GB"/>
        </w:rPr>
        <w:t>urthermore, the study emphasizes the importance of considering the dynamics of submarine liquefied flows</w:t>
      </w:r>
      <w:r w:rsidR="00957248" w:rsidRPr="00957248">
        <w:t xml:space="preserve"> </w:t>
      </w:r>
      <w:r w:rsidR="00957248" w:rsidRPr="00957248">
        <w:rPr>
          <w:lang w:val="en-GB"/>
        </w:rPr>
        <w:t xml:space="preserve">including a phase change process where the transient fluid-like sediment re-establishes a </w:t>
      </w:r>
      <w:r w:rsidR="00957248">
        <w:rPr>
          <w:lang w:val="en-GB"/>
        </w:rPr>
        <w:t xml:space="preserve">solid </w:t>
      </w:r>
      <w:r w:rsidR="00957248" w:rsidRPr="00957248">
        <w:rPr>
          <w:lang w:val="en-GB"/>
        </w:rPr>
        <w:t>framework supported by grains</w:t>
      </w:r>
      <w:r w:rsidR="00957248">
        <w:rPr>
          <w:lang w:val="en-GB"/>
        </w:rPr>
        <w:t xml:space="preserve">. </w:t>
      </w:r>
      <w:r w:rsidR="00957248" w:rsidRPr="00957248">
        <w:rPr>
          <w:lang w:val="en-GB"/>
        </w:rPr>
        <w:t xml:space="preserve">This process is accompanied by the migration of pore fluids during flowage </w: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 </w:instrTex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EN.CITE.DATA </w:instrText>
      </w:r>
      <w:r w:rsidR="00E34A2D">
        <w:rPr>
          <w:lang w:val="en-GB"/>
        </w:rPr>
      </w:r>
      <w:r w:rsidR="00E34A2D">
        <w:rPr>
          <w:lang w:val="en-GB"/>
        </w:rPr>
        <w:fldChar w:fldCharType="end"/>
      </w:r>
      <w:r w:rsidR="00E34A2D">
        <w:rPr>
          <w:lang w:val="en-GB"/>
        </w:rPr>
      </w:r>
      <w:r w:rsidR="00E34A2D">
        <w:rPr>
          <w:lang w:val="en-GB"/>
        </w:rPr>
        <w:fldChar w:fldCharType="separate"/>
      </w:r>
      <w:r w:rsidR="00E34A2D">
        <w:rPr>
          <w:noProof/>
          <w:lang w:val="en-GB"/>
        </w:rPr>
        <w:t>(Sassa &amp; Sekiguchi, 2010, 2012)</w:t>
      </w:r>
      <w:r w:rsidR="00E34A2D">
        <w:rPr>
          <w:lang w:val="en-GB"/>
        </w:rPr>
        <w:fldChar w:fldCharType="end"/>
      </w:r>
      <w:r w:rsidR="00957248" w:rsidRPr="00957248">
        <w:rPr>
          <w:lang w:val="en-GB"/>
        </w:rPr>
        <w:t>.</w:t>
      </w:r>
      <w:r w:rsidR="00E302DC" w:rsidRPr="00E302DC">
        <w:t xml:space="preserve"> </w:t>
      </w:r>
      <w:r w:rsidR="00E302DC" w:rsidRPr="00E302DC">
        <w:rPr>
          <w:lang w:val="en-GB"/>
        </w:rPr>
        <w:t>The integration of fluid dynamics and soil mechanics is crucial for predicting the concurrent processes of these flows, including flow stratification and redeposition. These processes are governed by the fundamental principles of two-phase physics, observed from laboratory to field settings</w:t>
      </w:r>
      <w:r w:rsidR="00E34A2D">
        <w:rPr>
          <w:lang w:val="en-GB"/>
        </w:rPr>
        <w:t xml:space="preserve"> </w: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 </w:instrTex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EN.CITE.DATA </w:instrText>
      </w:r>
      <w:r w:rsidR="00E34A2D">
        <w:rPr>
          <w:lang w:val="en-GB"/>
        </w:rPr>
      </w:r>
      <w:r w:rsidR="00E34A2D">
        <w:rPr>
          <w:lang w:val="en-GB"/>
        </w:rPr>
        <w:fldChar w:fldCharType="end"/>
      </w:r>
      <w:r w:rsidR="00E34A2D">
        <w:rPr>
          <w:lang w:val="en-GB"/>
        </w:rPr>
      </w:r>
      <w:r w:rsidR="00E34A2D">
        <w:rPr>
          <w:lang w:val="en-GB"/>
        </w:rPr>
        <w:fldChar w:fldCharType="separate"/>
      </w:r>
      <w:r w:rsidR="00E34A2D">
        <w:rPr>
          <w:noProof/>
          <w:lang w:val="en-GB"/>
        </w:rPr>
        <w:t>(Sassa &amp; Sekiguchi, 2010, 2012)</w:t>
      </w:r>
      <w:r w:rsidR="00E34A2D">
        <w:rPr>
          <w:lang w:val="en-GB"/>
        </w:rPr>
        <w:fldChar w:fldCharType="end"/>
      </w:r>
      <w:r w:rsidR="00E302DC" w:rsidRPr="00E302DC">
        <w:rPr>
          <w:lang w:val="en-GB"/>
        </w:rPr>
        <w:t xml:space="preserve">. In this study, we specifically address and elucidate the influence of sediment permeability across the entire spectrum of submarine landslides, ranging from sand to clay, using the CFD-MPM </w:t>
      </w:r>
      <w:r w:rsidR="00E302DC" w:rsidRPr="00044984">
        <w:rPr>
          <w:lang w:val="en-GB"/>
        </w:rPr>
        <w:t>model developed herein.</w:t>
      </w:r>
    </w:p>
    <w:p w14:paraId="0A431A14" w14:textId="48EB4E70" w:rsidR="00B76AAC" w:rsidRDefault="00262957" w:rsidP="00E64423">
      <w:pPr>
        <w:suppressAutoHyphens/>
        <w:overflowPunct w:val="0"/>
        <w:autoSpaceDE w:val="0"/>
        <w:autoSpaceDN w:val="0"/>
        <w:adjustRightInd w:val="0"/>
        <w:spacing w:after="0" w:line="480" w:lineRule="auto"/>
        <w:textAlignment w:val="baseline"/>
      </w:pPr>
      <w:r w:rsidRPr="00044984">
        <w:t xml:space="preserve">To validate the </w:t>
      </w:r>
      <w:r w:rsidR="00EC27F4" w:rsidRPr="00044984">
        <w:t xml:space="preserve">present </w:t>
      </w:r>
      <w:r w:rsidRPr="00044984">
        <w:t xml:space="preserve">model, </w:t>
      </w:r>
      <w:r w:rsidR="00665943" w:rsidRPr="00044984">
        <w:t xml:space="preserve">geotechnical </w:t>
      </w:r>
      <w:r w:rsidRPr="00044984">
        <w:t xml:space="preserve">centrifuge experiments </w:t>
      </w:r>
      <w:r w:rsidR="00532DA6" w:rsidRPr="00044984">
        <w:t>were</w:t>
      </w:r>
      <w:r w:rsidR="005548C2" w:rsidRPr="00044984">
        <w:t xml:space="preserve"> conducted to simulat</w:t>
      </w:r>
      <w:r w:rsidR="00532DA6" w:rsidRPr="00044984">
        <w:t>e</w:t>
      </w:r>
      <w:r w:rsidRPr="00044984">
        <w:t xml:space="preserve"> earthquake-induced submarine landslides at the Port and Airport Research Institute in Japan.</w:t>
      </w:r>
      <w:r w:rsidR="00665943" w:rsidRPr="00044984">
        <w:t xml:space="preserve"> The experiments </w:t>
      </w:r>
      <w:r w:rsidR="00435975" w:rsidRPr="00435975">
        <w:t xml:space="preserve">emphasized the importance </w:t>
      </w:r>
      <w:r w:rsidR="00665943" w:rsidRPr="00044984">
        <w:t xml:space="preserve">of </w:t>
      </w:r>
      <w:r w:rsidR="00C9474F" w:rsidRPr="00044984">
        <w:t>permeability</w:t>
      </w:r>
      <w:r w:rsidR="00665943" w:rsidRPr="00044984">
        <w:t xml:space="preserve"> in the transition from </w:t>
      </w:r>
      <w:r w:rsidR="00665943" w:rsidRPr="00665943">
        <w:t xml:space="preserve">slope failure to gravity debris flows. </w:t>
      </w:r>
      <w:r w:rsidR="00435975">
        <w:t>S</w:t>
      </w:r>
      <w:r w:rsidR="00665943" w:rsidRPr="00665943">
        <w:t xml:space="preserve">lowing the dissipation of excess pore water pressure </w:t>
      </w:r>
      <w:r w:rsidR="00435975">
        <w:t>proved</w:t>
      </w:r>
      <w:r w:rsidR="00665943" w:rsidRPr="00665943">
        <w:t xml:space="preserve"> crucial for generating gravity flows, </w:t>
      </w:r>
      <w:r w:rsidR="00435975">
        <w:t>while</w:t>
      </w:r>
      <w:r w:rsidR="00665943" w:rsidRPr="00665943">
        <w:t xml:space="preserve"> liquefaction induced solely by seismic loading </w:t>
      </w:r>
      <w:r w:rsidR="00435975">
        <w:t>was</w:t>
      </w:r>
      <w:r w:rsidR="00665943" w:rsidRPr="00665943">
        <w:t xml:space="preserve"> insufficient to generate long </w:t>
      </w:r>
      <w:r w:rsidR="00534D0F" w:rsidRPr="00665943">
        <w:t>runouts</w:t>
      </w:r>
      <w:r w:rsidR="00665943" w:rsidRPr="00665943">
        <w:t xml:space="preserve"> of submarine debris flows</w:t>
      </w:r>
      <w:r w:rsidR="00F66765">
        <w:t xml:space="preserve"> </w:t>
      </w:r>
      <w:r w:rsidR="00F66765">
        <w:fldChar w:fldCharType="begin"/>
      </w:r>
      <w:r w:rsidR="00F66765">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rsidR="00F66765">
        <w:fldChar w:fldCharType="separate"/>
      </w:r>
      <w:r w:rsidR="00F66765">
        <w:rPr>
          <w:noProof/>
        </w:rPr>
        <w:t>(Takahashi et al., 2020)</w:t>
      </w:r>
      <w:r w:rsidR="00F66765">
        <w:fldChar w:fldCharType="end"/>
      </w:r>
      <w:r w:rsidR="00665943" w:rsidRPr="00665943">
        <w:t>. The numerical model successfully captured th</w:t>
      </w:r>
      <w:r w:rsidR="00435975">
        <w:t>is</w:t>
      </w:r>
      <w:r w:rsidR="00665943" w:rsidRPr="00665943">
        <w:t xml:space="preserve"> transition</w:t>
      </w:r>
      <w:r w:rsidR="00435975" w:rsidRPr="00435975">
        <w:t xml:space="preserve"> and replicated the observed development of excess water pressure</w:t>
      </w:r>
      <w:r w:rsidR="00665943" w:rsidRPr="00665943">
        <w:t xml:space="preserve">. Building on this validation, </w:t>
      </w:r>
      <w:r w:rsidR="003B4137">
        <w:t>we</w:t>
      </w:r>
      <w:r w:rsidR="00665943" w:rsidRPr="00665943">
        <w:t xml:space="preserve"> investigate the influence of </w:t>
      </w:r>
      <w:r w:rsidR="00C9474F">
        <w:t>permeability</w:t>
      </w:r>
      <w:r w:rsidR="00C9474F" w:rsidRPr="00665943">
        <w:t xml:space="preserve"> </w:t>
      </w:r>
      <w:r w:rsidR="00665943" w:rsidRPr="00665943">
        <w:t xml:space="preserve">on the failure mechanism of submarine landslides. </w:t>
      </w:r>
      <w:r w:rsidR="003B4137">
        <w:t>We found</w:t>
      </w:r>
      <w:r w:rsidR="00665943" w:rsidRPr="00665943">
        <w:t xml:space="preserve"> that </w:t>
      </w:r>
      <w:r w:rsidR="00C9474F">
        <w:t>permeability</w:t>
      </w:r>
      <w:r w:rsidR="00C9474F" w:rsidRPr="00665943">
        <w:t xml:space="preserve"> </w:t>
      </w:r>
      <w:r w:rsidR="003B4137">
        <w:t>plays</w:t>
      </w:r>
      <w:r w:rsidR="00665943" w:rsidRPr="00665943">
        <w:t xml:space="preserve"> a key </w:t>
      </w:r>
      <w:r w:rsidR="003B4137">
        <w:t>role</w:t>
      </w:r>
      <w:r w:rsidR="00665943" w:rsidRPr="00665943">
        <w:t xml:space="preserve"> in determining the failure mechanisms, particularly in </w:t>
      </w:r>
      <w:r w:rsidR="003B4137">
        <w:t>differentiating</w:t>
      </w:r>
      <w:r w:rsidR="00665943" w:rsidRPr="00665943">
        <w:t xml:space="preserve"> between </w:t>
      </w:r>
      <w:r w:rsidR="00665943" w:rsidRPr="00665943">
        <w:lastRenderedPageBreak/>
        <w:t>sand and clay slopes.</w:t>
      </w:r>
      <w:r w:rsidR="003B4137">
        <w:t xml:space="preserve"> I</w:t>
      </w:r>
      <w:r w:rsidR="00F66765" w:rsidRPr="00F66765">
        <w:t>ntegrating validated CFD-MPM model with centrifuge experiments</w:t>
      </w:r>
      <w:r w:rsidR="003B4137">
        <w:t xml:space="preserve"> yielded</w:t>
      </w:r>
      <w:r w:rsidR="00F66765" w:rsidRPr="00F66765">
        <w:t xml:space="preserve"> two key findings</w:t>
      </w:r>
      <w:r w:rsidR="00E64423">
        <w:t xml:space="preserve">. Firstly, </w:t>
      </w:r>
      <w:r w:rsidR="00C9474F">
        <w:t>permeability</w:t>
      </w:r>
      <w:r w:rsidR="003B4137">
        <w:t xml:space="preserve"> was found to critically</w:t>
      </w:r>
      <w:r w:rsidR="00BC3BD4" w:rsidRPr="00BC3BD4">
        <w:t xml:space="preserve"> influenc</w:t>
      </w:r>
      <w:r w:rsidR="003B4137">
        <w:t>e</w:t>
      </w:r>
      <w:r w:rsidR="00BC3BD4" w:rsidRPr="00BC3BD4">
        <w:t xml:space="preserve"> the runout behavior of submarine debris flows</w:t>
      </w:r>
      <w:r w:rsidR="00E64423">
        <w:t xml:space="preserve">. </w:t>
      </w:r>
      <w:r w:rsidR="00F66765">
        <w:t>Both</w:t>
      </w:r>
      <w:r w:rsidR="00E64423">
        <w:t xml:space="preserve"> experiment</w:t>
      </w:r>
      <w:r w:rsidR="00F66765">
        <w:t xml:space="preserve"> and numerical results</w:t>
      </w:r>
      <w:r w:rsidR="00E64423">
        <w:t xml:space="preserve"> </w:t>
      </w:r>
      <w:r w:rsidR="003B4137">
        <w:t>demonstrated</w:t>
      </w:r>
      <w:r w:rsidR="00F66765" w:rsidRPr="00F66765">
        <w:t xml:space="preserve"> that </w:t>
      </w:r>
      <w:r w:rsidR="003B4137">
        <w:t>slower dissipation of</w:t>
      </w:r>
      <w:r w:rsidR="00F66765" w:rsidRPr="00F66765">
        <w:t xml:space="preserve"> excess pore water pressure </w:t>
      </w:r>
      <w:r w:rsidR="003B4137">
        <w:t>significantly increase</w:t>
      </w:r>
      <w:r w:rsidR="00F66765" w:rsidRPr="00F66765">
        <w:t xml:space="preserve"> the extent of runout</w:t>
      </w:r>
      <w:r w:rsidR="00E64423">
        <w:t>.</w:t>
      </w:r>
      <w:r w:rsidR="00F66765">
        <w:t xml:space="preserve"> </w:t>
      </w:r>
      <w:r w:rsidR="00E64423">
        <w:t>Secondly, our study reveal</w:t>
      </w:r>
      <w:r w:rsidR="0003227A">
        <w:t>ed</w:t>
      </w:r>
      <w:r w:rsidR="00E64423">
        <w:t xml:space="preserve"> that </w:t>
      </w:r>
      <w:r w:rsidR="00C9474F">
        <w:t>permeability</w:t>
      </w:r>
      <w:r w:rsidR="00C9474F" w:rsidRPr="00665943">
        <w:t xml:space="preserve"> </w:t>
      </w:r>
      <w:r w:rsidR="00E64423">
        <w:t xml:space="preserve">governs the failure mechanism of submarine landslides in different sediment types. </w:t>
      </w:r>
      <w:r w:rsidR="0003227A">
        <w:t>R</w:t>
      </w:r>
      <w:r w:rsidR="00F66765" w:rsidRPr="00F66765">
        <w:t xml:space="preserve">educing </w:t>
      </w:r>
      <w:r w:rsidR="00C9474F">
        <w:t>permeability</w:t>
      </w:r>
      <w:r w:rsidR="00C9474F" w:rsidRPr="00665943">
        <w:t xml:space="preserve"> </w:t>
      </w:r>
      <w:r w:rsidR="00BC3BD4">
        <w:t xml:space="preserve">triggers </w:t>
      </w:r>
      <w:r w:rsidR="00F66765" w:rsidRPr="00F66765">
        <w:t xml:space="preserve">a transition from a sand flow slide to </w:t>
      </w:r>
      <w:r w:rsidR="00F5102D">
        <w:t xml:space="preserve">a </w:t>
      </w:r>
      <w:r w:rsidR="00F66765" w:rsidRPr="00F66765">
        <w:t xml:space="preserve">spreading </w:t>
      </w:r>
      <w:r w:rsidR="00BC3BD4">
        <w:t>mechanism</w:t>
      </w:r>
      <w:r w:rsidR="00F66765" w:rsidRPr="00F66765">
        <w:t xml:space="preserve">. </w:t>
      </w:r>
      <w:r w:rsidR="00DD34ED" w:rsidRPr="00DD34ED">
        <w:t xml:space="preserve">This finding provides valuable insights into the complex behavior of </w:t>
      </w:r>
      <w:r w:rsidR="00DD34ED">
        <w:t xml:space="preserve">marine </w:t>
      </w:r>
      <w:r w:rsidR="00DD34ED" w:rsidRPr="00DD34ED">
        <w:t xml:space="preserve">sediments under seismic disturbances and emphasizes the need to consider </w:t>
      </w:r>
      <w:r w:rsidR="00C9474F">
        <w:t>permeability</w:t>
      </w:r>
      <w:r w:rsidR="00DD34ED" w:rsidRPr="00DD34ED">
        <w:t xml:space="preserve"> as </w:t>
      </w:r>
      <w:r w:rsidR="00DF3C26">
        <w:t>one of the</w:t>
      </w:r>
      <w:r w:rsidR="00DD34ED" w:rsidRPr="00DD34ED">
        <w:t xml:space="preserve"> fundamental parameter</w:t>
      </w:r>
      <w:r w:rsidR="00DF3C26">
        <w:t>s</w:t>
      </w:r>
      <w:r w:rsidR="00DD34ED" w:rsidRPr="00DD34ED">
        <w:t xml:space="preserve"> in comprehensive modeling approaches.</w:t>
      </w:r>
    </w:p>
    <w:p w14:paraId="292A5BA9" w14:textId="304F2B7E" w:rsidR="00EB3536" w:rsidRDefault="00111DCC" w:rsidP="00EB3536">
      <w:pPr>
        <w:pStyle w:val="Heading1"/>
      </w:pPr>
      <w:r>
        <w:t xml:space="preserve">Coupled </w:t>
      </w:r>
      <w:r w:rsidR="00EB3536">
        <w:t>CFD-MPM Model</w:t>
      </w:r>
    </w:p>
    <w:p w14:paraId="4876BB79" w14:textId="77777777" w:rsidR="0040460F" w:rsidRDefault="0040460F" w:rsidP="0040460F">
      <w:pPr>
        <w:suppressAutoHyphens/>
        <w:overflowPunct w:val="0"/>
        <w:autoSpaceDE w:val="0"/>
        <w:autoSpaceDN w:val="0"/>
        <w:adjustRightInd w:val="0"/>
        <w:spacing w:after="0" w:line="480" w:lineRule="auto"/>
        <w:textAlignment w:val="baseline"/>
      </w:pPr>
      <w:r>
        <w:t>The coupled Computational Fluid Dynamics-Material Point Method (CFD-MPM) approach combines the strengths of both methods to simulate earthquake-induced submarine landslides, considering solid and fluid interactions. The Material Point Method (MPM) is employed to handle large deformations in solids and porous media, particularly for modeling the seabed and debris flows. On the other hand, Computational Fluid Dynamics (CFD) is utilized to analyze fluid dynamics, encompassing water and air.</w:t>
      </w:r>
    </w:p>
    <w:p w14:paraId="681130C1" w14:textId="77777777" w:rsidR="0040460F" w:rsidRDefault="0040460F" w:rsidP="0040460F">
      <w:pPr>
        <w:suppressAutoHyphens/>
        <w:overflowPunct w:val="0"/>
        <w:autoSpaceDE w:val="0"/>
        <w:autoSpaceDN w:val="0"/>
        <w:adjustRightInd w:val="0"/>
        <w:spacing w:after="0" w:line="480" w:lineRule="auto"/>
        <w:textAlignment w:val="baseline"/>
      </w:pPr>
      <w:r>
        <w:t>The CFD-MPM approach offers several advantages by integrating these two methods. In the MPM component, sophisticated solid and soil constitutive models can be defined, which are crucial for capturing the initiation mechanism of the flow. The interaction between solids represented by MPM materials is governed by contact laws such as Coulomb's friction.</w:t>
      </w:r>
    </w:p>
    <w:p w14:paraId="248D6291" w14:textId="7976325F" w:rsidR="0040460F" w:rsidRDefault="0040460F" w:rsidP="0040460F">
      <w:pPr>
        <w:suppressAutoHyphens/>
        <w:overflowPunct w:val="0"/>
        <w:autoSpaceDE w:val="0"/>
        <w:autoSpaceDN w:val="0"/>
        <w:adjustRightInd w:val="0"/>
        <w:spacing w:after="0" w:line="480" w:lineRule="auto"/>
        <w:textAlignment w:val="baseline"/>
      </w:pPr>
      <w:r>
        <w:t xml:space="preserve">In contrast, CFD is a widely adopted method for simulating complex viscous fluid flows involving turbulence and hydroplaning, such as when debris flows lose friction with the seabed. By using CFD, the numerical instability of water pressure can be avoided, which would require additional numerical treatments in MPM, such as the B-bar method </w:t>
      </w:r>
      <w:r>
        <w:rPr>
          <w:lang w:val="en-GB"/>
        </w:rPr>
        <w:fldChar w:fldCharType="begin"/>
      </w:r>
      <w:r>
        <w:rPr>
          <w:lang w:val="en-GB"/>
        </w:rPr>
        <w:instrText xml:space="preserve"> ADDIN EN.CITE &lt;EndNote&gt;&lt;Cite&gt;&lt;Author&gt;Bandara&lt;/Author&gt;&lt;Year&gt;2015&lt;/Year&gt;&lt;RecNum&gt;111&lt;/RecNum&gt;&lt;DisplayText&gt;(Bandara &amp;amp; Soga, 2015)&lt;/DisplayText&gt;&lt;record&gt;&lt;rec-number&gt;111&lt;/rec-number&gt;&lt;foreign-keys&gt;&lt;key app="EN" db-id="awvzartfmf59zresv9o5rxsaffd9s0d559t0" timestamp="1675259952"&gt;111&lt;/key&gt;&lt;/foreign-keys&gt;&lt;ref-type name="Journal Article"&gt;17&lt;/ref-type&gt;&lt;contributors&gt;&lt;authors&gt;&lt;author&gt;Bandara, S.&lt;/author&gt;&lt;author&gt;Soga, K.&lt;/author&gt;&lt;/authors&gt;&lt;/contributors&gt;&lt;auth-address&gt;Univ Cambridge, Dept Engn, Cambridge CB2 1PZ, England&lt;/auth-address&gt;&lt;titles&gt;&lt;title&gt;Coupling of soil deformation and pore fluid flow using material point method (vol 663, pg 199, 2015)&lt;/title&gt;&lt;secondary-title&gt;Computers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302-302&lt;/pages&gt;&lt;volume&gt;65&lt;/volume&gt;&lt;dates&gt;&lt;year&gt;2015&lt;/year&gt;&lt;pub-dates&gt;&lt;date&gt;Apr&lt;/date&gt;&lt;/pub-dates&gt;&lt;/dates&gt;&lt;isbn&gt;0266-352x&lt;/isbn&gt;&lt;accession-num&gt;WOS:000350778800029&lt;/accession-num&gt;&lt;urls&gt;&lt;related-urls&gt;&lt;url&gt;&amp;lt;Go to ISI&amp;gt;://WOS:000350778800029&lt;/url&gt;&lt;/related-urls&gt;&lt;/urls&gt;&lt;electronic-resource-num&gt;10.1016/j.compgeo.2014.12.007&lt;/electronic-resource-num&gt;&lt;language&gt;English&lt;/language&gt;&lt;/record&gt;&lt;/Cite&gt;&lt;/EndNote&gt;</w:instrText>
      </w:r>
      <w:r>
        <w:rPr>
          <w:lang w:val="en-GB"/>
        </w:rPr>
        <w:fldChar w:fldCharType="separate"/>
      </w:r>
      <w:r>
        <w:rPr>
          <w:noProof/>
          <w:lang w:val="en-GB"/>
        </w:rPr>
        <w:t>(Bandara &amp; Soga, 2015)</w:t>
      </w:r>
      <w:r>
        <w:rPr>
          <w:lang w:val="en-GB"/>
        </w:rPr>
        <w:fldChar w:fldCharType="end"/>
      </w:r>
      <w:r>
        <w:t xml:space="preserve">, null-space filter </w:t>
      </w:r>
      <w:r>
        <w:rPr>
          <w:lang w:val="en-GB"/>
        </w:rPr>
        <w:fldChar w:fldCharType="begin"/>
      </w:r>
      <w:r>
        <w:rPr>
          <w:lang w:val="en-GB"/>
        </w:rPr>
        <w:instrText xml:space="preserve"> ADDIN EN.CITE &lt;EndNote&gt;&lt;Cite&gt;&lt;Author&gt;Tran&lt;/Author&gt;&lt;Year&gt;2019&lt;/Year&gt;&lt;RecNum&gt;0&lt;/RecNum&gt;&lt;IDText&gt;Temporal and null-space filter for the material point method&lt;/IDText&gt;&lt;DisplayText&gt;(Tran &amp;amp; Sołowski, 2019)&lt;/DisplayText&gt;&lt;record&gt;&lt;ref-type name="Journal Article"&gt;17&lt;/ref-type&gt;&lt;contributors&gt;&lt;authors&gt;&lt;author&gt;Tran, Q. A.&lt;/author&gt;&lt;author&gt;Sołowski, W.&lt;/author&gt;&lt;/authors&gt;&lt;/contributors&gt;&lt;titles&gt;&lt;title&gt;Temporal and null-space filter for the material point method&lt;/title&gt;&lt;secondary-title&gt;International Journal for Numerical Methods in Engineering&lt;/secondary-title&gt;&lt;/titles&gt;&lt;dates&gt;&lt;year&gt;2019&lt;/year&gt;&lt;/dates&gt;&lt;pages&gt;328-360&lt;/pages&gt;&lt;volume&gt;120&lt;/volume&gt;&lt;number&gt;3&lt;/number&gt;&lt;/record&gt;&lt;/Cite&gt;&lt;/EndNote&gt;</w:instrText>
      </w:r>
      <w:r>
        <w:rPr>
          <w:lang w:val="en-GB"/>
        </w:rPr>
        <w:fldChar w:fldCharType="separate"/>
      </w:r>
      <w:r>
        <w:rPr>
          <w:noProof/>
          <w:lang w:val="en-GB"/>
        </w:rPr>
        <w:t>(Tran &amp; Sołowski, 2019)</w:t>
      </w:r>
      <w:r>
        <w:rPr>
          <w:lang w:val="en-GB"/>
        </w:rPr>
        <w:fldChar w:fldCharType="end"/>
      </w:r>
      <w:r>
        <w:t xml:space="preserve">, or least square approximation </w:t>
      </w:r>
      <w:r>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Pr>
          <w:lang w:val="en-GB"/>
        </w:rPr>
        <w:instrText xml:space="preserve"> ADDIN EN.CITE </w:instrText>
      </w:r>
      <w:r>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Pr>
          <w:lang w:val="en-GB"/>
        </w:rPr>
        <w:instrText xml:space="preserve"> ADDIN EN.CITE.DATA </w:instrText>
      </w:r>
      <w:r>
        <w:rPr>
          <w:lang w:val="en-GB"/>
        </w:rPr>
      </w:r>
      <w:r>
        <w:rPr>
          <w:lang w:val="en-GB"/>
        </w:rPr>
        <w:fldChar w:fldCharType="end"/>
      </w:r>
      <w:r>
        <w:rPr>
          <w:lang w:val="en-GB"/>
        </w:rPr>
      </w:r>
      <w:r>
        <w:rPr>
          <w:lang w:val="en-GB"/>
        </w:rPr>
        <w:fldChar w:fldCharType="separate"/>
      </w:r>
      <w:r>
        <w:rPr>
          <w:noProof/>
          <w:lang w:val="en-GB"/>
        </w:rPr>
        <w:t>(Tran, Berzins, et al., 2019; Tran, Wobbes, et al., 2019; Zheng et al., 2021)</w:t>
      </w:r>
      <w:r>
        <w:rPr>
          <w:lang w:val="en-GB"/>
        </w:rPr>
        <w:fldChar w:fldCharType="end"/>
      </w:r>
      <w:r>
        <w:t>.</w:t>
      </w:r>
    </w:p>
    <w:p w14:paraId="63FD72A1" w14:textId="4891ABD1" w:rsidR="0040460F" w:rsidRDefault="0040460F" w:rsidP="0040460F">
      <w:pPr>
        <w:suppressAutoHyphens/>
        <w:overflowPunct w:val="0"/>
        <w:autoSpaceDE w:val="0"/>
        <w:autoSpaceDN w:val="0"/>
        <w:adjustRightInd w:val="0"/>
        <w:spacing w:after="0" w:line="480" w:lineRule="auto"/>
        <w:textAlignment w:val="baseline"/>
      </w:pPr>
      <w:r>
        <w:lastRenderedPageBreak/>
        <w:t>Overall, the CFD-MPM model provides a comprehensive framework for capturing the intricate mechanisms involved in earthquake-induced submarine landslides, accounting for solid-fluid interactions. This approach allows for a detailed analysis of the phenomenon, considering the complex behavior of solids and fluids in a unified simulation environment.</w:t>
      </w:r>
    </w:p>
    <w:p w14:paraId="03922395" w14:textId="2331B448" w:rsidR="0074287F" w:rsidRDefault="0074287F" w:rsidP="00A45C4B">
      <w:pPr>
        <w:suppressAutoHyphens/>
        <w:overflowPunct w:val="0"/>
        <w:autoSpaceDE w:val="0"/>
        <w:autoSpaceDN w:val="0"/>
        <w:adjustRightInd w:val="0"/>
        <w:spacing w:after="0" w:line="240" w:lineRule="auto"/>
        <w:jc w:val="center"/>
        <w:textAlignment w:val="baseline"/>
      </w:pPr>
      <w:r>
        <w:rPr>
          <w:noProof/>
        </w:rPr>
        <w:drawing>
          <wp:inline distT="0" distB="0" distL="0" distR="0" wp14:anchorId="7A64C77D" wp14:editId="07460327">
            <wp:extent cx="2838615" cy="2469298"/>
            <wp:effectExtent l="0" t="0" r="0" b="7620"/>
            <wp:docPr id="17" name="Picture 1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sinesscar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4705" cy="2483294"/>
                    </a:xfrm>
                    <a:prstGeom prst="rect">
                      <a:avLst/>
                    </a:prstGeom>
                    <a:noFill/>
                    <a:ln>
                      <a:noFill/>
                    </a:ln>
                  </pic:spPr>
                </pic:pic>
              </a:graphicData>
            </a:graphic>
          </wp:inline>
        </w:drawing>
      </w:r>
    </w:p>
    <w:p w14:paraId="44DDE77A" w14:textId="4EC67508" w:rsidR="006B17EA" w:rsidRDefault="006B17EA" w:rsidP="00B65D25">
      <w:pPr>
        <w:pStyle w:val="Caption"/>
        <w:spacing w:after="0"/>
      </w:pPr>
      <w:r>
        <w:t xml:space="preserve">Figure </w:t>
      </w:r>
      <w:fldSimple w:instr=" SEQ Figure \* ARABIC ">
        <w:r w:rsidR="00EC27F4">
          <w:rPr>
            <w:noProof/>
          </w:rPr>
          <w:t>1</w:t>
        </w:r>
      </w:fldSimple>
      <w:r>
        <w:t xml:space="preserve"> Schematic of the soil-water-structure interaction</w:t>
      </w:r>
    </w:p>
    <w:p w14:paraId="225CE694" w14:textId="0C4EFFD9" w:rsidR="0010654E" w:rsidRDefault="0010654E" w:rsidP="00A45C4B">
      <w:pPr>
        <w:suppressAutoHyphens/>
        <w:overflowPunct w:val="0"/>
        <w:autoSpaceDE w:val="0"/>
        <w:autoSpaceDN w:val="0"/>
        <w:adjustRightInd w:val="0"/>
        <w:spacing w:after="0" w:line="240" w:lineRule="auto"/>
        <w:jc w:val="center"/>
        <w:textAlignment w:val="baseline"/>
      </w:pPr>
      <w:r w:rsidRPr="0010654E">
        <w:rPr>
          <w:noProof/>
        </w:rPr>
        <w:drawing>
          <wp:inline distT="0" distB="0" distL="0" distR="0" wp14:anchorId="0B32BA18" wp14:editId="62F93675">
            <wp:extent cx="5731510" cy="3099435"/>
            <wp:effectExtent l="0" t="0" r="2540" b="5715"/>
            <wp:docPr id="3" name="Picture 2" descr="A diagram of a ship&#10;&#10;Description automatically generated">
              <a:extLst xmlns:a="http://schemas.openxmlformats.org/drawingml/2006/main">
                <a:ext uri="{FF2B5EF4-FFF2-40B4-BE49-F238E27FC236}">
                  <a16:creationId xmlns:a16="http://schemas.microsoft.com/office/drawing/2014/main" id="{0044D66D-CB77-EFBD-B841-60C50088E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ship&#10;&#10;Description automatically generated">
                      <a:extLst>
                        <a:ext uri="{FF2B5EF4-FFF2-40B4-BE49-F238E27FC236}">
                          <a16:creationId xmlns:a16="http://schemas.microsoft.com/office/drawing/2014/main" id="{0044D66D-CB77-EFBD-B841-60C50088E3EE}"/>
                        </a:ext>
                      </a:extLst>
                    </pic:cNvPr>
                    <pic:cNvPicPr>
                      <a:picLocks noChangeAspect="1"/>
                    </pic:cNvPicPr>
                  </pic:nvPicPr>
                  <pic:blipFill>
                    <a:blip r:embed="rId9"/>
                    <a:stretch>
                      <a:fillRect/>
                    </a:stretch>
                  </pic:blipFill>
                  <pic:spPr>
                    <a:xfrm>
                      <a:off x="0" y="0"/>
                      <a:ext cx="5731510" cy="3099435"/>
                    </a:xfrm>
                    <a:prstGeom prst="rect">
                      <a:avLst/>
                    </a:prstGeom>
                    <a:noFill/>
                    <a:ln>
                      <a:noFill/>
                    </a:ln>
                  </pic:spPr>
                </pic:pic>
              </a:graphicData>
            </a:graphic>
          </wp:inline>
        </w:drawing>
      </w:r>
    </w:p>
    <w:p w14:paraId="78C56A64" w14:textId="248B219F" w:rsidR="00B65D25" w:rsidRDefault="00B65D25" w:rsidP="00B65D25">
      <w:pPr>
        <w:pStyle w:val="Caption"/>
        <w:spacing w:after="120"/>
      </w:pPr>
      <w:r>
        <w:t xml:space="preserve">Figure </w:t>
      </w:r>
      <w:fldSimple w:instr=" SEQ Figure \* ARABIC ">
        <w:r w:rsidR="00EC27F4">
          <w:rPr>
            <w:noProof/>
          </w:rPr>
          <w:t>2</w:t>
        </w:r>
      </w:fldSimple>
      <w:r>
        <w:t xml:space="preserve"> Schematic of the soil-water-structure interaction</w:t>
      </w:r>
    </w:p>
    <w:p w14:paraId="40421E12" w14:textId="2C688C1D" w:rsidR="00B65D25" w:rsidRDefault="00B65D25" w:rsidP="00B65D25">
      <w:pPr>
        <w:suppressAutoHyphens/>
        <w:overflowPunct w:val="0"/>
        <w:autoSpaceDE w:val="0"/>
        <w:autoSpaceDN w:val="0"/>
        <w:adjustRightInd w:val="0"/>
        <w:spacing w:after="0" w:line="480" w:lineRule="auto"/>
        <w:textAlignment w:val="baseline"/>
      </w:pPr>
      <w:r>
        <w:t xml:space="preserve">The coupled CFD-MPM model was implemented and validated within the Uintah computational framework (Tran et al., 2022) to accurately capture the triple interaction between soil, water, and structures. The CFD component is based on the implicit continuous-fluid Eulerian (ICE) method, where all state variables are located at the cell/body centers. These </w:t>
      </w:r>
      <w:r>
        <w:lastRenderedPageBreak/>
        <w:t>variables, represented as the material vector (</w:t>
      </w:r>
      <w:proofErr w:type="spellStart"/>
      <w:r>
        <w:t>M_r</w:t>
      </w:r>
      <w:proofErr w:type="spellEnd"/>
      <w:r>
        <w:t xml:space="preserve">, </w:t>
      </w:r>
      <w:proofErr w:type="spellStart"/>
      <w:r>
        <w:t>u_r</w:t>
      </w:r>
      <w:proofErr w:type="spellEnd"/>
      <w:r>
        <w:t xml:space="preserve">, </w:t>
      </w:r>
      <w:proofErr w:type="spellStart"/>
      <w:r>
        <w:t>e_r</w:t>
      </w:r>
      <w:proofErr w:type="spellEnd"/>
      <w:r>
        <w:t xml:space="preserve">, </w:t>
      </w:r>
      <w:proofErr w:type="spellStart"/>
      <w:r>
        <w:t>T_r</w:t>
      </w:r>
      <w:proofErr w:type="spellEnd"/>
      <w:r>
        <w:t xml:space="preserve">, p, </w:t>
      </w:r>
      <w:proofErr w:type="spellStart"/>
      <w:r>
        <w:t>ϕ_r</w:t>
      </w:r>
      <w:proofErr w:type="spellEnd"/>
      <w:r>
        <w:t xml:space="preserve">, </w:t>
      </w:r>
      <w:proofErr w:type="spellStart"/>
      <w:r>
        <w:t>ν_r</w:t>
      </w:r>
      <w:proofErr w:type="spellEnd"/>
      <w:r>
        <w:t>), encompass mass, velocity, internal energy, temperature, pressure, volume fraction, and specific volume.</w:t>
      </w:r>
      <w:r w:rsidR="0025641B">
        <w:t xml:space="preserve"> </w:t>
      </w:r>
      <w:r>
        <w:t>The MPM approach utilizes the generalized interpolation technique proposed by Bardenhagen and Kober (Bardenhagen &amp; Kober, 2004). This technique has been validated through laboratory experiments (Tran et al., 2017a; Tran et al., 2017b) and large-scale landslide simulations (Tran &amp; Sołowski, 2019a). To couple the MPM method with ICE, the state variables of the MPM material points, including mass, velocity, temperature, and effective stress (</w:t>
      </w:r>
      <w:proofErr w:type="spellStart"/>
      <w:r>
        <w:t>M_p</w:t>
      </w:r>
      <w:proofErr w:type="spellEnd"/>
      <w:r>
        <w:t xml:space="preserve">, </w:t>
      </w:r>
      <w:proofErr w:type="spellStart"/>
      <w:r>
        <w:t>u_p</w:t>
      </w:r>
      <w:proofErr w:type="spellEnd"/>
      <w:r>
        <w:t xml:space="preserve">, </w:t>
      </w:r>
      <w:proofErr w:type="spellStart"/>
      <w:r>
        <w:t>T_p</w:t>
      </w:r>
      <w:proofErr w:type="spellEnd"/>
      <w:r>
        <w:t>, σ'), are mapped to the cell centers using the generalized interpolation technique. Subsequently, the governing equations are solved on the Eulerian background mesh.</w:t>
      </w:r>
    </w:p>
    <w:p w14:paraId="663A4C78" w14:textId="77777777" w:rsidR="00B65D25" w:rsidRDefault="00B65D25" w:rsidP="00B65D25">
      <w:pPr>
        <w:suppressAutoHyphens/>
        <w:overflowPunct w:val="0"/>
        <w:autoSpaceDE w:val="0"/>
        <w:autoSpaceDN w:val="0"/>
        <w:adjustRightInd w:val="0"/>
        <w:spacing w:after="0" w:line="480" w:lineRule="auto"/>
        <w:textAlignment w:val="baseline"/>
      </w:pPr>
      <w:r>
        <w:t>By integrating these two methods, the coupled CFD-MPM model enables a comprehensive analysis of the soil-water-structure interaction, providing a robust framework for simulating the complex behavior of earthquake-induced submarine landslides. The model's validation and the utilization of established techniques ensure its accuracy and reliability in capturing the dynamic processes involved in these phenomena.</w:t>
      </w:r>
    </w:p>
    <w:p w14:paraId="1D298530" w14:textId="77777777" w:rsidR="00B47B3E" w:rsidRDefault="00B47B3E" w:rsidP="00B47B3E">
      <w:pPr>
        <w:spacing w:before="240"/>
        <w:rPr>
          <w:i/>
          <w:iCs/>
        </w:rPr>
      </w:pPr>
      <w:r>
        <w:rPr>
          <w:i/>
          <w:iCs/>
        </w:rPr>
        <w:t>Mass Balance Equation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901"/>
        <w:gridCol w:w="708"/>
      </w:tblGrid>
      <w:tr w:rsidR="00B47B3E" w14:paraId="1D593733" w14:textId="77777777" w:rsidTr="008B29AD">
        <w:tc>
          <w:tcPr>
            <w:tcW w:w="231" w:type="pct"/>
            <w:vAlign w:val="center"/>
          </w:tcPr>
          <w:p w14:paraId="5CE746EC" w14:textId="77777777" w:rsidR="00B47B3E" w:rsidRDefault="00B47B3E" w:rsidP="008B29AD">
            <w:pPr>
              <w:spacing w:after="240"/>
              <w:rPr>
                <w:rFonts w:eastAsia="SimSun"/>
                <w:lang w:val="el-GR"/>
              </w:rPr>
            </w:pPr>
          </w:p>
        </w:tc>
        <w:tc>
          <w:tcPr>
            <w:tcW w:w="4377" w:type="pct"/>
            <w:vAlign w:val="center"/>
            <w:hideMark/>
          </w:tcPr>
          <w:p w14:paraId="2F98A653" w14:textId="77777777" w:rsidR="00B47B3E" w:rsidRDefault="00000000" w:rsidP="008B29AD">
            <w:pPr>
              <w:spacing w:before="240" w:after="240"/>
              <w:ind w:firstLine="230"/>
              <w:rPr>
                <w:rFonts w:eastAsia="SimSun"/>
                <w:iCs/>
              </w:rPr>
            </w:pPr>
            <m:oMathPara>
              <m:oMath>
                <m:f>
                  <m:fPr>
                    <m:ctrlPr>
                      <w:rPr>
                        <w:rFonts w:ascii="Cambria Math" w:eastAsia="SimSun" w:hAnsi="Cambria Math"/>
                        <w:iCs/>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iCs/>
                        <w:lang w:val="el-GR"/>
                      </w:rPr>
                    </m:ctrlPr>
                  </m:fPr>
                  <m:num>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r</m:t>
                        </m:r>
                      </m:sub>
                    </m:sSub>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r</m:t>
                        </m:r>
                      </m:sub>
                    </m:sSub>
                  </m:num>
                  <m:den>
                    <m:r>
                      <m:rPr>
                        <m:sty m:val="p"/>
                      </m:rPr>
                      <w:rPr>
                        <w:rFonts w:ascii="Cambria Math" w:hAnsi="Cambria Math"/>
                      </w:rPr>
                      <m:t>Dt</m:t>
                    </m:r>
                  </m:den>
                </m:f>
                <m:r>
                  <m:rPr>
                    <m:sty m:val="p"/>
                  </m:rPr>
                  <w:rPr>
                    <w:rFonts w:ascii="Cambria Math" w:eastAsia="SimSun" w:hAnsi="Cambria Math"/>
                  </w:rPr>
                  <m:t>=0</m:t>
                </m:r>
              </m:oMath>
            </m:oMathPara>
          </w:p>
        </w:tc>
        <w:tc>
          <w:tcPr>
            <w:tcW w:w="392" w:type="pct"/>
            <w:vAlign w:val="center"/>
            <w:hideMark/>
          </w:tcPr>
          <w:p w14:paraId="0E3188C9" w14:textId="323217C3" w:rsidR="00B47B3E" w:rsidRPr="00DF20B0" w:rsidRDefault="00B47B3E" w:rsidP="008B29AD">
            <w:pPr>
              <w:spacing w:before="240"/>
              <w:ind w:hanging="29"/>
            </w:pPr>
            <w:bookmarkStart w:id="4" w:name="_Ref486492110"/>
            <w:r>
              <w:t>(</w:t>
            </w:r>
            <w:fldSimple w:instr=" SEQ Equation \* ARABIC ">
              <w:r w:rsidR="00EC27F4">
                <w:rPr>
                  <w:noProof/>
                </w:rPr>
                <w:t>1</w:t>
              </w:r>
            </w:fldSimple>
            <w:r>
              <w:t>)</w:t>
            </w:r>
            <w:bookmarkEnd w:id="4"/>
          </w:p>
        </w:tc>
      </w:tr>
    </w:tbl>
    <w:p w14:paraId="02A77181" w14:textId="77777777" w:rsidR="00B47B3E" w:rsidRDefault="00B47B3E" w:rsidP="00B47B3E">
      <w:pPr>
        <w:rPr>
          <w:i/>
          <w:iCs/>
        </w:rPr>
      </w:pPr>
      <w:r>
        <w:rPr>
          <w:i/>
          <w:iCs/>
        </w:rPr>
        <w:t>Momentum Balance Equation for fluid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B47B3E" w14:paraId="232038DD" w14:textId="77777777" w:rsidTr="008B29AD">
        <w:tc>
          <w:tcPr>
            <w:tcW w:w="231" w:type="pct"/>
            <w:vAlign w:val="center"/>
          </w:tcPr>
          <w:p w14:paraId="6CBA0A66" w14:textId="77777777" w:rsidR="00B47B3E" w:rsidRDefault="00B47B3E" w:rsidP="008B29AD">
            <w:pPr>
              <w:spacing w:before="240" w:after="240"/>
              <w:rPr>
                <w:rFonts w:eastAsia="SimSun"/>
                <w:lang w:val="el-GR"/>
              </w:rPr>
            </w:pPr>
          </w:p>
        </w:tc>
        <w:tc>
          <w:tcPr>
            <w:tcW w:w="4320" w:type="pct"/>
            <w:vAlign w:val="center"/>
            <w:hideMark/>
          </w:tcPr>
          <w:p w14:paraId="382DCF29" w14:textId="77777777" w:rsidR="00B47B3E" w:rsidRDefault="00000000" w:rsidP="008B29AD">
            <w:pPr>
              <w:spacing w:before="240" w:after="240"/>
              <w:ind w:right="-357" w:hanging="144"/>
              <w:rPr>
                <w:rFonts w:eastAsia="SimSun"/>
              </w:rPr>
            </w:pPr>
            <m:oMathPara>
              <m:oMath>
                <m:f>
                  <m:fPr>
                    <m:ctrlPr>
                      <w:rPr>
                        <w:rFonts w:ascii="Cambria Math" w:eastAsia="SimSun" w:hAnsi="Cambria Math"/>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lang w:val="el-GR"/>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f</m:t>
                            </m:r>
                          </m:sub>
                        </m:sSub>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e>
                    </m:d>
                  </m:num>
                  <m:den>
                    <m:r>
                      <m:rPr>
                        <m:sty m:val="p"/>
                      </m:rPr>
                      <w:rPr>
                        <w:rFonts w:ascii="Cambria Math" w:hAnsi="Cambria Math"/>
                      </w:rPr>
                      <m:t>Dt</m:t>
                    </m:r>
                  </m:den>
                </m:f>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f</m:t>
                    </m:r>
                  </m:sub>
                </m:sSub>
                <m:r>
                  <m:rPr>
                    <m:sty m:val="p"/>
                  </m:rPr>
                  <w:rPr>
                    <w:rFonts w:ascii="Cambria Math" w:hAnsi="Cambria Math"/>
                  </w:rPr>
                  <w:sym w:font="Symbol" w:char="F0D1"/>
                </m:r>
                <m:r>
                  <m:rPr>
                    <m:sty m:val="p"/>
                  </m:rPr>
                  <w:rPr>
                    <w:rFonts w:ascii="Cambria Math" w:hAnsi="Cambria Math"/>
                  </w:rPr>
                  <m:t>p</m:t>
                </m:r>
                <m:r>
                  <m:rPr>
                    <m:sty m:val="b"/>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w:sym w:font="Symbol" w:char="F072"/>
                        </m:r>
                      </m:e>
                    </m:acc>
                  </m:e>
                  <m:sub>
                    <m:r>
                      <m:rPr>
                        <m:sty m:val="p"/>
                      </m:rPr>
                      <w:rPr>
                        <w:rFonts w:ascii="Cambria Math" w:hAnsi="Cambria Math"/>
                      </w:rPr>
                      <m:t>f</m:t>
                    </m:r>
                  </m:sub>
                </m:sSub>
                <m:r>
                  <m:rPr>
                    <m:sty m:val="b"/>
                  </m:rPr>
                  <w:rPr>
                    <w:rFonts w:ascii="Cambria Math" w:hAnsi="Cambria Math"/>
                  </w:rPr>
                  <m:t>g+</m:t>
                </m:r>
                <m:nary>
                  <m:naryPr>
                    <m:chr m:val="∑"/>
                    <m:limLoc m:val="undOvr"/>
                    <m:subHide m:val="1"/>
                    <m:supHide m:val="1"/>
                    <m:ctrlPr>
                      <w:rPr>
                        <w:rFonts w:ascii="Cambria Math" w:hAnsi="Cambria Math"/>
                        <w:b/>
                        <w:bCs/>
                      </w:rPr>
                    </m:ctrlPr>
                  </m:naryPr>
                  <m:sub/>
                  <m:sup/>
                  <m:e>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e>
                </m:nary>
              </m:oMath>
            </m:oMathPara>
          </w:p>
        </w:tc>
        <w:tc>
          <w:tcPr>
            <w:tcW w:w="449" w:type="pct"/>
            <w:vAlign w:val="center"/>
            <w:hideMark/>
          </w:tcPr>
          <w:p w14:paraId="50713C39" w14:textId="1FE9AD1C" w:rsidR="00B47B3E" w:rsidRDefault="00B47B3E" w:rsidP="008B29AD">
            <w:pPr>
              <w:spacing w:before="240"/>
              <w:ind w:hanging="29"/>
              <w:rPr>
                <w:rFonts w:eastAsia="SimSun"/>
              </w:rPr>
            </w:pPr>
            <w:r>
              <w:t>(</w:t>
            </w:r>
            <w:fldSimple w:instr=" SEQ Equation \* ARABIC ">
              <w:r w:rsidR="00EC27F4">
                <w:rPr>
                  <w:noProof/>
                </w:rPr>
                <w:t>2</w:t>
              </w:r>
            </w:fldSimple>
            <w:r>
              <w:t>)</w:t>
            </w:r>
          </w:p>
        </w:tc>
      </w:tr>
    </w:tbl>
    <w:p w14:paraId="26324E2E" w14:textId="77777777" w:rsidR="00B47B3E" w:rsidRDefault="00B47B3E" w:rsidP="00B47B3E">
      <w:pPr>
        <w:rPr>
          <w:i/>
          <w:iCs/>
        </w:rPr>
      </w:pPr>
      <w:r>
        <w:rPr>
          <w:i/>
          <w:iCs/>
        </w:rPr>
        <w:t>Momentum Balance Equation for solid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382"/>
        <w:gridCol w:w="8102"/>
        <w:gridCol w:w="542"/>
      </w:tblGrid>
      <w:tr w:rsidR="00B47B3E" w14:paraId="75519919" w14:textId="77777777" w:rsidTr="008B29AD">
        <w:tc>
          <w:tcPr>
            <w:tcW w:w="212" w:type="pct"/>
            <w:vAlign w:val="center"/>
          </w:tcPr>
          <w:p w14:paraId="72EDF0A8" w14:textId="77777777" w:rsidR="00B47B3E" w:rsidRDefault="00B47B3E" w:rsidP="008B29AD">
            <w:pPr>
              <w:spacing w:before="240" w:after="240"/>
              <w:rPr>
                <w:rFonts w:eastAsia="SimSun"/>
                <w:lang w:val="el-GR"/>
              </w:rPr>
            </w:pPr>
          </w:p>
        </w:tc>
        <w:tc>
          <w:tcPr>
            <w:tcW w:w="4488" w:type="pct"/>
            <w:vAlign w:val="center"/>
            <w:hideMark/>
          </w:tcPr>
          <w:p w14:paraId="2D3654D8" w14:textId="77777777" w:rsidR="00B47B3E" w:rsidRDefault="00000000" w:rsidP="008B29AD">
            <w:pPr>
              <w:spacing w:before="240" w:after="240"/>
              <w:ind w:right="-357" w:hanging="144"/>
              <w:rPr>
                <w:rFonts w:eastAsia="SimSun"/>
              </w:rPr>
            </w:pPr>
            <m:oMathPara>
              <m:oMath>
                <m:f>
                  <m:fPr>
                    <m:ctrlPr>
                      <w:rPr>
                        <w:rFonts w:ascii="Cambria Math" w:eastAsia="SimSun" w:hAnsi="Cambria Math"/>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lang w:val="el-GR"/>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m:t>
                            </m:r>
                          </m:sub>
                        </m:sSub>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e>
                    </m:d>
                  </m:num>
                  <m:den>
                    <m:r>
                      <m:rPr>
                        <m:sty m:val="p"/>
                      </m:rPr>
                      <w:rPr>
                        <w:rFonts w:ascii="Cambria Math" w:hAnsi="Cambria Math"/>
                      </w:rPr>
                      <m:t>Dt</m:t>
                    </m:r>
                  </m:den>
                </m:f>
                <m:r>
                  <m:rPr>
                    <m:sty m:val="p"/>
                  </m:rPr>
                  <w:rPr>
                    <w:rFonts w:ascii="Cambria Math" w:eastAsia="SimSun" w:hAnsi="Cambria Math"/>
                  </w:rPr>
                  <m:t>=</m:t>
                </m:r>
                <m:r>
                  <m:rPr>
                    <m:sty m:val="p"/>
                  </m:rPr>
                  <w:rPr>
                    <w:rFonts w:ascii="Cambria Math" w:hAnsi="Cambria Math"/>
                  </w:rPr>
                  <w:sym w:font="Symbol" w:char="F0D1"/>
                </m:r>
                <m:r>
                  <m:rPr>
                    <m:sty m:val="p"/>
                  </m:rPr>
                  <w:rPr>
                    <w:rFonts w:ascii="Cambria Math" w:hAnsi="Cambria Math"/>
                  </w:rPr>
                  <m:t>.</m:t>
                </m:r>
                <m:sSup>
                  <m:sSupPr>
                    <m:ctrlPr>
                      <w:rPr>
                        <w:rFonts w:ascii="Cambria Math" w:hAnsi="Cambria Math"/>
                      </w:rPr>
                    </m:ctrlPr>
                  </m:sSupPr>
                  <m:e>
                    <m:r>
                      <m:rPr>
                        <m:sty m:val="bi"/>
                      </m:rPr>
                      <w:rPr>
                        <w:rFonts w:ascii="Cambria Math" w:hAnsi="Cambria Math"/>
                        <w:b/>
                        <w:bCs/>
                        <w:i/>
                      </w:rPr>
                      <w:sym w:font="Symbol" w:char="F073"/>
                    </m:r>
                  </m:e>
                  <m:sup>
                    <m:r>
                      <w:rPr>
                        <w:rFonts w:ascii="Cambria Math" w:hAnsi="Cambria Math"/>
                      </w:rPr>
                      <m:t>'</m:t>
                    </m:r>
                  </m:sup>
                </m:sSup>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m:rPr>
                    <m:sty m:val="p"/>
                  </m:rPr>
                  <w:rPr>
                    <w:rFonts w:ascii="Cambria Math" w:hAnsi="Cambria Math"/>
                  </w:rPr>
                  <w:sym w:font="Symbol" w:char="F0D1"/>
                </m:r>
                <m:r>
                  <m:rPr>
                    <m:sty m:val="p"/>
                  </m:rPr>
                  <w:rPr>
                    <w:rFonts w:ascii="Cambria Math" w:hAnsi="Cambria Math"/>
                  </w:rPr>
                  <m:t>p</m:t>
                </m:r>
                <m:r>
                  <m:rPr>
                    <m:sty m:val="b"/>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w:sym w:font="Symbol" w:char="F072"/>
                        </m:r>
                      </m:e>
                    </m:acc>
                  </m:e>
                  <m:sub>
                    <m:r>
                      <m:rPr>
                        <m:sty m:val="p"/>
                      </m:rPr>
                      <w:rPr>
                        <w:rFonts w:ascii="Cambria Math" w:hAnsi="Cambria Math"/>
                      </w:rPr>
                      <m:t>s</m:t>
                    </m:r>
                  </m:sub>
                </m:sSub>
                <m:r>
                  <m:rPr>
                    <m:sty m:val="b"/>
                  </m:rPr>
                  <w:rPr>
                    <w:rFonts w:ascii="Cambria Math" w:hAnsi="Cambria Math"/>
                  </w:rPr>
                  <m:t>g-</m:t>
                </m:r>
                <m:nary>
                  <m:naryPr>
                    <m:chr m:val="∑"/>
                    <m:limLoc m:val="undOvr"/>
                    <m:subHide m:val="1"/>
                    <m:supHide m:val="1"/>
                    <m:ctrlPr>
                      <w:rPr>
                        <w:rFonts w:ascii="Cambria Math" w:hAnsi="Cambria Math"/>
                        <w:b/>
                        <w:bCs/>
                      </w:rPr>
                    </m:ctrlPr>
                  </m:naryPr>
                  <m:sub/>
                  <m:sup/>
                  <m:e>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e>
                </m:nary>
              </m:oMath>
            </m:oMathPara>
          </w:p>
        </w:tc>
        <w:tc>
          <w:tcPr>
            <w:tcW w:w="300" w:type="pct"/>
            <w:vAlign w:val="center"/>
            <w:hideMark/>
          </w:tcPr>
          <w:p w14:paraId="1861A708" w14:textId="43B64AFB" w:rsidR="00B47B3E" w:rsidRDefault="00B47B3E" w:rsidP="008B29AD">
            <w:pPr>
              <w:spacing w:before="240"/>
              <w:ind w:hanging="29"/>
              <w:rPr>
                <w:rFonts w:eastAsia="SimSun"/>
              </w:rPr>
            </w:pPr>
            <w:r>
              <w:t>(</w:t>
            </w:r>
            <w:fldSimple w:instr=" SEQ Equation \* ARABIC ">
              <w:r w:rsidR="00EC27F4">
                <w:rPr>
                  <w:noProof/>
                </w:rPr>
                <w:t>3</w:t>
              </w:r>
            </w:fldSimple>
            <w:r>
              <w:t>)</w:t>
            </w:r>
          </w:p>
        </w:tc>
      </w:tr>
    </w:tbl>
    <w:p w14:paraId="0DC934C7" w14:textId="77777777" w:rsidR="0074287F" w:rsidRDefault="0074287F" w:rsidP="0074287F">
      <w:pPr>
        <w:suppressAutoHyphens/>
        <w:overflowPunct w:val="0"/>
        <w:autoSpaceDE w:val="0"/>
        <w:autoSpaceDN w:val="0"/>
        <w:adjustRightInd w:val="0"/>
        <w:spacing w:after="0" w:line="480" w:lineRule="auto"/>
        <w:textAlignment w:val="baseline"/>
      </w:pPr>
      <w:r>
        <w:t xml:space="preserve">The last term is the momentum exchange between materials with dragging force </w:t>
      </w:r>
      <w:proofErr w:type="spellStart"/>
      <w:r>
        <w:t>f_d</w:t>
      </w:r>
      <w:proofErr w:type="spellEnd"/>
      <w:r>
        <w:t xml:space="preserve">. Apart from mass and momentum balance equations, coupled CFD-MPM also solves the energy balance equations (not presented here in), all implicitly. However, we set the numerical </w:t>
      </w:r>
      <w:r>
        <w:lastRenderedPageBreak/>
        <w:t>simulations in the isothermal condition (no thermal expansion and conduction effect) for the sake of simplicity. This is also combined with the generalized Poisson’s equation to compute the fluid pressure for compressible fluid materials.</w:t>
      </w:r>
    </w:p>
    <w:p w14:paraId="24903421" w14:textId="77777777" w:rsidR="0074287F" w:rsidRPr="00B65D25" w:rsidRDefault="0074287F" w:rsidP="0064516B">
      <w:pPr>
        <w:pStyle w:val="Heading2"/>
        <w:numPr>
          <w:ilvl w:val="0"/>
          <w:numId w:val="0"/>
        </w:numPr>
        <w:ind w:left="576" w:hanging="576"/>
        <w:rPr>
          <w:i/>
          <w:iCs/>
        </w:rPr>
      </w:pPr>
      <w:r w:rsidRPr="00B65D25">
        <w:rPr>
          <w:i/>
          <w:iCs/>
        </w:rPr>
        <w:t>Momentum Exchange</w:t>
      </w:r>
    </w:p>
    <w:p w14:paraId="4B2C9467" w14:textId="77777777" w:rsidR="0074287F" w:rsidRDefault="0074287F" w:rsidP="0074287F">
      <w:pPr>
        <w:suppressAutoHyphens/>
        <w:overflowPunct w:val="0"/>
        <w:autoSpaceDE w:val="0"/>
        <w:autoSpaceDN w:val="0"/>
        <w:adjustRightInd w:val="0"/>
        <w:spacing w:after="0" w:line="480" w:lineRule="auto"/>
        <w:textAlignment w:val="baseline"/>
      </w:pPr>
      <w:r>
        <w:t xml:space="preserve">For the momentum exchange between fluid flows and porous media, we assume that the drag force </w:t>
      </w:r>
      <w:proofErr w:type="spellStart"/>
      <w:r>
        <w:t>f_d</w:t>
      </w:r>
      <w:proofErr w:type="spellEnd"/>
      <w:r>
        <w:t xml:space="preserve"> (</w:t>
      </w:r>
      <w:proofErr w:type="spellStart"/>
      <w:r>
        <w:t>Beetstra</w:t>
      </w:r>
      <w:proofErr w:type="spellEnd"/>
      <w:r>
        <w:t xml:space="preserve"> et al., 2007)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B65D25" w:rsidRPr="0062559E" w14:paraId="5E4EF7EF" w14:textId="77777777" w:rsidTr="008B29AD">
        <w:tc>
          <w:tcPr>
            <w:tcW w:w="231" w:type="pct"/>
            <w:vAlign w:val="center"/>
          </w:tcPr>
          <w:p w14:paraId="678C9273" w14:textId="77777777" w:rsidR="00B65D25" w:rsidRPr="0062559E" w:rsidRDefault="00B65D25" w:rsidP="008B29AD">
            <w:pPr>
              <w:spacing w:before="240" w:after="240"/>
              <w:rPr>
                <w:rFonts w:eastAsia="SimSun"/>
                <w:lang w:val="el-GR"/>
              </w:rPr>
            </w:pPr>
          </w:p>
        </w:tc>
        <w:tc>
          <w:tcPr>
            <w:tcW w:w="4320" w:type="pct"/>
            <w:vAlign w:val="center"/>
            <w:hideMark/>
          </w:tcPr>
          <w:p w14:paraId="16DB2936" w14:textId="77777777" w:rsidR="00B65D25" w:rsidRPr="0062559E" w:rsidRDefault="00000000" w:rsidP="008B29AD">
            <w:pPr>
              <w:spacing w:before="240" w:after="240"/>
              <w:ind w:right="-357" w:hanging="144"/>
              <w:jc w:val="center"/>
              <w:rPr>
                <w:rFonts w:eastAsia="SimSun"/>
                <w:i/>
                <w:lang w:val="el-GR"/>
              </w:rPr>
            </w:pPr>
            <m:oMathPara>
              <m:oMath>
                <m:sSub>
                  <m:sSubPr>
                    <m:ctrlPr>
                      <w:rPr>
                        <w:rFonts w:ascii="Cambria Math" w:hAnsi="Cambria Math"/>
                        <w:iCs/>
                      </w:rPr>
                    </m:ctrlPr>
                  </m:sSubPr>
                  <m:e>
                    <m:r>
                      <m:rPr>
                        <m:sty m:val="b"/>
                      </m:rPr>
                      <w:rPr>
                        <w:rFonts w:ascii="Cambria Math" w:hAnsi="Cambria Math"/>
                      </w:rPr>
                      <m:t>f</m:t>
                    </m:r>
                  </m:e>
                  <m:sub>
                    <m:r>
                      <m:rPr>
                        <m:sty m:val="p"/>
                      </m:rPr>
                      <w:rPr>
                        <w:rFonts w:ascii="Cambria Math" w:hAnsi="Cambria Math"/>
                      </w:rPr>
                      <m:t>d</m:t>
                    </m:r>
                  </m:sub>
                </m:sSub>
                <m:r>
                  <m:rPr>
                    <m:sty m:val="p"/>
                  </m:rPr>
                  <w:rPr>
                    <w:rFonts w:ascii="Cambria Math" w:eastAsia="SimSun" w:hAnsi="Cambria Math"/>
                  </w:rPr>
                  <m:t>=</m:t>
                </m:r>
                <m:f>
                  <m:fPr>
                    <m:ctrlPr>
                      <w:rPr>
                        <w:rFonts w:ascii="Cambria Math" w:eastAsia="SimSun" w:hAnsi="Cambria Math"/>
                        <w:lang w:val="el-GR"/>
                      </w:rPr>
                    </m:ctrlPr>
                  </m:fPr>
                  <m:num>
                    <m:r>
                      <m:rPr>
                        <m:sty m:val="p"/>
                      </m:rPr>
                      <w:rPr>
                        <w:rFonts w:ascii="Cambria Math" w:hAnsi="Cambria Math"/>
                        <w:lang w:val="el-GR"/>
                      </w:rPr>
                      <m:t>18</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sSub>
                      <m:sSubPr>
                        <m:ctrlPr>
                          <w:rPr>
                            <w:rFonts w:ascii="Cambria Math" w:hAnsi="Cambria Math"/>
                            <w:iCs/>
                          </w:rPr>
                        </m:ctrlPr>
                      </m:sSubPr>
                      <m:e>
                        <m:r>
                          <m:rPr>
                            <m:sty m:val="p"/>
                          </m:rPr>
                          <w:rPr>
                            <w:rFonts w:ascii="Cambria Math" w:hAnsi="Cambria Math"/>
                          </w:rPr>
                          <w:sym w:font="Symbol" w:char="F06D"/>
                        </m:r>
                      </m:e>
                      <m:sub>
                        <m:r>
                          <m:rPr>
                            <m:sty m:val="p"/>
                          </m:rPr>
                          <w:rPr>
                            <w:rFonts w:ascii="Cambria Math" w:hAnsi="Cambria Math"/>
                          </w:rPr>
                          <m:t>f</m:t>
                        </m:r>
                      </m:sub>
                    </m:sSub>
                  </m:num>
                  <m:den>
                    <m:sSubSup>
                      <m:sSubSupPr>
                        <m:ctrlPr>
                          <w:rPr>
                            <w:rFonts w:ascii="Cambria Math" w:hAnsi="Cambria Math"/>
                            <w:bCs/>
                          </w:rPr>
                        </m:ctrlPr>
                      </m:sSubSupPr>
                      <m:e>
                        <m:r>
                          <m:rPr>
                            <m:sty m:val="p"/>
                          </m:rPr>
                          <w:rPr>
                            <w:rFonts w:ascii="Cambria Math" w:hAnsi="Cambria Math"/>
                          </w:rPr>
                          <m:t>D</m:t>
                        </m:r>
                      </m:e>
                      <m:sub>
                        <m:r>
                          <w:rPr>
                            <w:rFonts w:ascii="Cambria Math" w:hAnsi="Cambria Math"/>
                          </w:rPr>
                          <m:t>p</m:t>
                        </m:r>
                      </m:sub>
                      <m:sup>
                        <m:r>
                          <w:rPr>
                            <w:rFonts w:ascii="Cambria Math" w:hAnsi="Cambria Math"/>
                          </w:rPr>
                          <m:t>2</m:t>
                        </m:r>
                      </m:sup>
                    </m:sSubSup>
                  </m:den>
                </m:f>
                <m:r>
                  <w:rPr>
                    <w:rFonts w:ascii="Cambria Math" w:eastAsia="SimSun" w:hAnsi="Cambria Math"/>
                    <w:lang w:val="el-GR"/>
                  </w:rPr>
                  <m:t>F(</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,Re)(</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r>
                  <w:rPr>
                    <w:rFonts w:ascii="Cambria Math" w:hAnsi="Cambria Math"/>
                  </w:rPr>
                  <m:t>)</m:t>
                </m:r>
              </m:oMath>
            </m:oMathPara>
          </w:p>
        </w:tc>
        <w:tc>
          <w:tcPr>
            <w:tcW w:w="449" w:type="pct"/>
            <w:vAlign w:val="center"/>
            <w:hideMark/>
          </w:tcPr>
          <w:p w14:paraId="70C8B184" w14:textId="5FC4B5C5" w:rsidR="00B65D25" w:rsidRPr="0062559E" w:rsidRDefault="00B65D25" w:rsidP="008B29AD">
            <w:pPr>
              <w:spacing w:before="240"/>
              <w:ind w:hanging="29"/>
              <w:rPr>
                <w:rFonts w:eastAsia="SimSun"/>
              </w:rPr>
            </w:pPr>
            <w:r w:rsidRPr="0062559E">
              <w:t>(</w:t>
            </w:r>
            <w:fldSimple w:instr=" SEQ Equation \* ARABIC ">
              <w:r w:rsidR="00EC27F4">
                <w:rPr>
                  <w:noProof/>
                </w:rPr>
                <w:t>4</w:t>
              </w:r>
            </w:fldSimple>
            <w:r w:rsidRPr="0062559E">
              <w:t>)</w:t>
            </w:r>
          </w:p>
        </w:tc>
      </w:tr>
    </w:tbl>
    <w:p w14:paraId="7AFA7F32" w14:textId="7C6E58ED" w:rsidR="0074287F" w:rsidRDefault="0074287F" w:rsidP="0074287F">
      <w:pPr>
        <w:suppressAutoHyphens/>
        <w:overflowPunct w:val="0"/>
        <w:autoSpaceDE w:val="0"/>
        <w:autoSpaceDN w:val="0"/>
        <w:adjustRightInd w:val="0"/>
        <w:spacing w:after="0" w:line="480" w:lineRule="auto"/>
        <w:textAlignment w:val="baseline"/>
      </w:pPr>
      <w:r>
        <w:t xml:space="preserve">where </w:t>
      </w:r>
      <w:proofErr w:type="spellStart"/>
      <w:r>
        <w:t>D_p</w:t>
      </w:r>
      <w:proofErr w:type="spellEnd"/>
      <w:r>
        <w:t xml:space="preserve"> is the average grain size of the grains, the solid volume fraction is </w:t>
      </w:r>
      <m:oMath>
        <m:sSub>
          <m:sSubPr>
            <m:ctrlPr>
              <w:rPr>
                <w:rFonts w:ascii="Cambria Math" w:hAnsi="Cambria Math"/>
                <w:sz w:val="22"/>
              </w:rPr>
            </m:ctrlPr>
          </m:sSubPr>
          <m:e>
            <m:r>
              <m:rPr>
                <m:sty m:val="p"/>
              </m:rPr>
              <w:rPr>
                <w:rFonts w:ascii="Cambria Math" w:hAnsi="Cambria Math"/>
                <w:sz w:val="22"/>
              </w:rPr>
              <w:sym w:font="Symbol" w:char="F066"/>
            </m:r>
          </m:e>
          <m:sub>
            <m:r>
              <m:rPr>
                <m:sty m:val="p"/>
              </m:rPr>
              <w:rPr>
                <w:rFonts w:ascii="Cambria Math" w:hAnsi="Cambria Math"/>
                <w:sz w:val="22"/>
              </w:rPr>
              <m:t>s</m:t>
            </m:r>
          </m:sub>
        </m:sSub>
      </m:oMath>
      <w:r w:rsidR="001E58EE" w:rsidRPr="0062559E">
        <w:rPr>
          <w:sz w:val="22"/>
        </w:rPr>
        <w:t>,</w:t>
      </w:r>
      <w:r>
        <w:t xml:space="preserve">, the fluid viscosity is </w:t>
      </w:r>
      <m:oMath>
        <m:sSub>
          <m:sSubPr>
            <m:ctrlPr>
              <w:rPr>
                <w:rFonts w:ascii="Cambria Math" w:hAnsi="Cambria Math"/>
                <w:iCs/>
                <w:sz w:val="22"/>
              </w:rPr>
            </m:ctrlPr>
          </m:sSubPr>
          <m:e>
            <m:r>
              <m:rPr>
                <m:sty m:val="p"/>
              </m:rPr>
              <w:rPr>
                <w:rFonts w:ascii="Cambria Math" w:hAnsi="Cambria Math"/>
                <w:sz w:val="22"/>
              </w:rPr>
              <w:sym w:font="Symbol" w:char="F06D"/>
            </m:r>
          </m:e>
          <m:sub>
            <m:r>
              <m:rPr>
                <m:sty m:val="p"/>
              </m:rPr>
              <w:rPr>
                <w:rFonts w:ascii="Cambria Math" w:hAnsi="Cambria Math"/>
                <w:sz w:val="22"/>
              </w:rPr>
              <m:t>f</m:t>
            </m:r>
          </m:sub>
        </m:sSub>
      </m:oMath>
      <w:r>
        <w:t xml:space="preserve">, Re is the Reynolds number and the relative velocities of soil grains and fluid is </w:t>
      </w:r>
      <m:oMath>
        <m:r>
          <w:rPr>
            <w:rFonts w:ascii="Cambria Math" w:hAnsi="Cambria Math"/>
            <w:sz w:val="22"/>
          </w:rPr>
          <m:t>(</m:t>
        </m:r>
        <m:sSub>
          <m:sSubPr>
            <m:ctrlPr>
              <w:rPr>
                <w:rFonts w:ascii="Cambria Math" w:hAnsi="Cambria Math"/>
                <w:sz w:val="22"/>
              </w:rPr>
            </m:ctrlPr>
          </m:sSubPr>
          <m:e>
            <m:r>
              <m:rPr>
                <m:sty m:val="b"/>
              </m:rPr>
              <w:rPr>
                <w:rFonts w:ascii="Cambria Math" w:hAnsi="Cambria Math"/>
                <w:sz w:val="22"/>
              </w:rPr>
              <m:t>u</m:t>
            </m:r>
          </m:e>
          <m:sub>
            <m:r>
              <m:rPr>
                <m:sty m:val="p"/>
              </m:rPr>
              <w:rPr>
                <w:rFonts w:ascii="Cambria Math" w:hAnsi="Cambria Math"/>
                <w:sz w:val="22"/>
              </w:rPr>
              <m:t>s</m:t>
            </m:r>
          </m:sub>
        </m:sSub>
        <m:r>
          <w:rPr>
            <w:rFonts w:ascii="Cambria Math" w:hAnsi="Cambria Math"/>
            <w:sz w:val="22"/>
          </w:rPr>
          <m:t>-</m:t>
        </m:r>
        <m:sSub>
          <m:sSubPr>
            <m:ctrlPr>
              <w:rPr>
                <w:rFonts w:ascii="Cambria Math" w:hAnsi="Cambria Math"/>
                <w:sz w:val="22"/>
              </w:rPr>
            </m:ctrlPr>
          </m:sSubPr>
          <m:e>
            <m:r>
              <m:rPr>
                <m:sty m:val="b"/>
              </m:rPr>
              <w:rPr>
                <w:rFonts w:ascii="Cambria Math" w:hAnsi="Cambria Math"/>
                <w:sz w:val="22"/>
              </w:rPr>
              <m:t>u</m:t>
            </m:r>
          </m:e>
          <m:sub>
            <m:r>
              <m:rPr>
                <m:sty m:val="p"/>
              </m:rPr>
              <w:rPr>
                <w:rFonts w:ascii="Cambria Math" w:hAnsi="Cambria Math"/>
                <w:sz w:val="22"/>
              </w:rPr>
              <m:t>f</m:t>
            </m:r>
          </m:sub>
        </m:sSub>
        <m:r>
          <w:rPr>
            <w:rFonts w:ascii="Cambria Math" w:hAnsi="Cambria Math"/>
            <w:sz w:val="22"/>
          </w:rPr>
          <m:t>)</m:t>
        </m:r>
      </m:oMath>
      <w:r w:rsidR="002D6A8B">
        <w:rPr>
          <w:sz w:val="22"/>
        </w:rPr>
        <w:t xml:space="preserve"> </w:t>
      </w:r>
      <w:r>
        <w:t>which is calculated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2D6A8B" w:rsidRPr="0062559E" w14:paraId="4515DDFF" w14:textId="77777777" w:rsidTr="008B29AD">
        <w:tc>
          <w:tcPr>
            <w:tcW w:w="231" w:type="pct"/>
            <w:vAlign w:val="center"/>
          </w:tcPr>
          <w:p w14:paraId="5A1DC4D1" w14:textId="77777777" w:rsidR="002D6A8B" w:rsidRPr="0062559E" w:rsidRDefault="002D6A8B" w:rsidP="008B29AD">
            <w:pPr>
              <w:spacing w:before="240" w:after="240"/>
              <w:rPr>
                <w:rFonts w:eastAsia="SimSun"/>
                <w:lang w:val="el-GR"/>
              </w:rPr>
            </w:pPr>
          </w:p>
        </w:tc>
        <w:tc>
          <w:tcPr>
            <w:tcW w:w="4320" w:type="pct"/>
            <w:vAlign w:val="center"/>
            <w:hideMark/>
          </w:tcPr>
          <w:p w14:paraId="43145B7E" w14:textId="77777777" w:rsidR="002D6A8B" w:rsidRPr="0062559E" w:rsidRDefault="002D6A8B" w:rsidP="008B29AD">
            <w:pPr>
              <w:spacing w:before="240" w:after="240"/>
              <w:ind w:right="-357" w:hanging="144"/>
              <w:jc w:val="center"/>
              <w:rPr>
                <w:rFonts w:eastAsia="SimSun"/>
                <w:i/>
                <w:lang w:val="el-GR"/>
              </w:rPr>
            </w:pPr>
            <m:oMathPara>
              <m:oMath>
                <m:r>
                  <w:rPr>
                    <w:rFonts w:ascii="Cambria Math" w:hAnsi="Cambria Math"/>
                  </w:rPr>
                  <m:t>Re</m:t>
                </m:r>
                <m:r>
                  <m:rPr>
                    <m:sty m:val="p"/>
                  </m:rPr>
                  <w:rPr>
                    <w:rFonts w:ascii="Cambria Math" w:eastAsia="SimSun" w:hAnsi="Cambria Math"/>
                  </w:rPr>
                  <m:t>=</m:t>
                </m:r>
                <m:f>
                  <m:fPr>
                    <m:ctrlPr>
                      <w:rPr>
                        <w:rFonts w:ascii="Cambria Math" w:eastAsia="SimSun" w:hAnsi="Cambria Math"/>
                        <w:lang w:val="el-GR"/>
                      </w:rPr>
                    </m:ctrlPr>
                  </m:fPr>
                  <m:num>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sSub>
                      <m:sSubPr>
                        <m:ctrlPr>
                          <w:rPr>
                            <w:rFonts w:ascii="Cambria Math" w:hAnsi="Cambria Math"/>
                          </w:rPr>
                        </m:ctrlPr>
                      </m:sSubPr>
                      <m:e>
                        <m:r>
                          <m:rPr>
                            <m:sty m:val="p"/>
                          </m:rPr>
                          <w:rPr>
                            <w:rFonts w:ascii="Cambria Math" w:hAnsi="Cambria Math"/>
                          </w:rPr>
                          <w:sym w:font="Symbol" w:char="F072"/>
                        </m:r>
                      </m:e>
                      <m:sub>
                        <m:r>
                          <w:rPr>
                            <w:rFonts w:ascii="Cambria Math" w:hAnsi="Cambria Math"/>
                          </w:rPr>
                          <m:t>f</m:t>
                        </m:r>
                      </m:sub>
                    </m:sSub>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num>
                  <m:den>
                    <m:sSub>
                      <m:sSubPr>
                        <m:ctrlPr>
                          <w:rPr>
                            <w:rFonts w:ascii="Cambria Math" w:hAnsi="Cambria Math"/>
                            <w:iCs/>
                          </w:rPr>
                        </m:ctrlPr>
                      </m:sSubPr>
                      <m:e>
                        <m:r>
                          <m:rPr>
                            <m:sty m:val="p"/>
                          </m:rPr>
                          <w:rPr>
                            <w:rFonts w:ascii="Cambria Math" w:hAnsi="Cambria Math"/>
                          </w:rPr>
                          <w:sym w:font="Symbol" w:char="F06D"/>
                        </m:r>
                      </m:e>
                      <m:sub>
                        <m:r>
                          <m:rPr>
                            <m:sty m:val="p"/>
                          </m:rPr>
                          <w:rPr>
                            <w:rFonts w:ascii="Cambria Math" w:hAnsi="Cambria Math"/>
                          </w:rPr>
                          <m:t>f</m:t>
                        </m:r>
                      </m:sub>
                    </m:sSub>
                  </m:den>
                </m:f>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e>
                </m:d>
              </m:oMath>
            </m:oMathPara>
          </w:p>
        </w:tc>
        <w:tc>
          <w:tcPr>
            <w:tcW w:w="449" w:type="pct"/>
            <w:vAlign w:val="center"/>
            <w:hideMark/>
          </w:tcPr>
          <w:p w14:paraId="7F06DB3E" w14:textId="096F6759" w:rsidR="002D6A8B" w:rsidRPr="0062559E" w:rsidRDefault="002D6A8B" w:rsidP="008B29AD">
            <w:pPr>
              <w:spacing w:before="240"/>
              <w:ind w:hanging="29"/>
              <w:rPr>
                <w:rFonts w:eastAsia="SimSun"/>
              </w:rPr>
            </w:pPr>
            <w:r w:rsidRPr="0062559E">
              <w:t>(</w:t>
            </w:r>
            <w:fldSimple w:instr=" SEQ Equation \* ARABIC ">
              <w:r w:rsidR="00EC27F4">
                <w:rPr>
                  <w:noProof/>
                </w:rPr>
                <w:t>5</w:t>
              </w:r>
            </w:fldSimple>
            <w:r w:rsidRPr="0062559E">
              <w:t>)</w:t>
            </w:r>
          </w:p>
        </w:tc>
      </w:tr>
    </w:tbl>
    <w:p w14:paraId="7878FF80" w14:textId="77777777" w:rsidR="00723178" w:rsidRPr="00723178" w:rsidRDefault="00723178" w:rsidP="00723178">
      <w:pPr>
        <w:pStyle w:val="NormalWCCM"/>
        <w:ind w:firstLine="0"/>
        <w:rPr>
          <w:rFonts w:eastAsiaTheme="minorHAnsi" w:cstheme="minorBidi"/>
          <w:szCs w:val="22"/>
          <w:lang w:eastAsia="en-US"/>
        </w:rPr>
      </w:pPr>
      <w:r w:rsidRPr="00723178">
        <w:rPr>
          <w:rFonts w:eastAsiaTheme="minorHAnsi" w:cstheme="minorBidi"/>
          <w:szCs w:val="22"/>
          <w:lang w:eastAsia="en-US"/>
        </w:rPr>
        <w:t xml:space="preserve">The function </w:t>
      </w:r>
      <m:oMath>
        <m:r>
          <w:rPr>
            <w:rFonts w:ascii="Cambria Math" w:eastAsiaTheme="minorHAnsi" w:hAnsi="Cambria Math" w:cstheme="minorBidi"/>
            <w:szCs w:val="22"/>
            <w:lang w:eastAsia="en-US"/>
          </w:rPr>
          <m:t>F</m:t>
        </m:r>
        <m:d>
          <m:dPr>
            <m:ctrlPr>
              <w:rPr>
                <w:rFonts w:ascii="Cambria Math" w:eastAsiaTheme="minorHAnsi" w:hAnsi="Cambria Math" w:cstheme="minorBidi"/>
                <w:szCs w:val="22"/>
                <w:lang w:eastAsia="en-US"/>
              </w:rPr>
            </m:ctrlPr>
          </m:dPr>
          <m:e>
            <m:sSub>
              <m:sSubPr>
                <m:ctrlPr>
                  <w:rPr>
                    <w:rFonts w:ascii="Cambria Math" w:eastAsiaTheme="minorHAnsi" w:hAnsi="Cambria Math" w:cstheme="minorBidi"/>
                    <w:szCs w:val="22"/>
                    <w:lang w:eastAsia="en-US"/>
                  </w:rPr>
                </m:ctrlPr>
              </m:sSubPr>
              <m:e>
                <m:r>
                  <m:rPr>
                    <m:sty m:val="p"/>
                  </m:rPr>
                  <w:rPr>
                    <w:rFonts w:ascii="Cambria Math" w:eastAsiaTheme="minorHAnsi" w:hAnsi="Cambria Math" w:cstheme="minorBidi"/>
                    <w:szCs w:val="22"/>
                    <w:lang w:eastAsia="en-US"/>
                  </w:rPr>
                  <w:sym w:font="Symbol" w:char="F066"/>
                </m:r>
              </m:e>
              <m:sub>
                <m:r>
                  <m:rPr>
                    <m:sty m:val="p"/>
                  </m:rPr>
                  <w:rPr>
                    <w:rFonts w:ascii="Cambria Math" w:eastAsiaTheme="minorHAnsi" w:hAnsi="Cambria Math" w:cstheme="minorBidi"/>
                    <w:szCs w:val="22"/>
                    <w:lang w:eastAsia="en-US"/>
                  </w:rPr>
                  <m:t>s</m:t>
                </m:r>
              </m:sub>
            </m:sSub>
            <m:r>
              <m:rPr>
                <m:sty m:val="p"/>
              </m:rPr>
              <w:rPr>
                <w:rFonts w:ascii="Cambria Math" w:eastAsiaTheme="minorHAnsi" w:hAnsi="Cambria Math" w:cstheme="minorBidi"/>
                <w:szCs w:val="22"/>
                <w:lang w:eastAsia="en-US"/>
              </w:rPr>
              <m:t>,</m:t>
            </m:r>
            <m:r>
              <w:rPr>
                <w:rFonts w:ascii="Cambria Math" w:eastAsiaTheme="minorHAnsi" w:hAnsi="Cambria Math" w:cstheme="minorBidi"/>
                <w:szCs w:val="22"/>
                <w:lang w:eastAsia="en-US"/>
              </w:rPr>
              <m:t>Re</m:t>
            </m:r>
          </m:e>
        </m:d>
      </m:oMath>
      <w:r w:rsidRPr="00723178">
        <w:rPr>
          <w:rFonts w:eastAsiaTheme="minorHAnsi" w:cstheme="minorBidi"/>
          <w:szCs w:val="22"/>
          <w:lang w:eastAsia="en-US"/>
        </w:rPr>
        <w:t xml:space="preserve"> is given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8178"/>
        <w:gridCol w:w="848"/>
      </w:tblGrid>
      <w:tr w:rsidR="00606F6D" w:rsidRPr="0062559E" w14:paraId="4212F6D2" w14:textId="77777777" w:rsidTr="008B29AD">
        <w:tc>
          <w:tcPr>
            <w:tcW w:w="4530" w:type="pct"/>
            <w:vAlign w:val="center"/>
          </w:tcPr>
          <w:p w14:paraId="39696D1F" w14:textId="77777777" w:rsidR="00606F6D" w:rsidRPr="0062559E" w:rsidRDefault="00606F6D" w:rsidP="008B29AD">
            <w:pPr>
              <w:spacing w:before="240" w:after="240"/>
              <w:ind w:right="-360" w:hanging="144"/>
              <w:jc w:val="center"/>
              <w:rPr>
                <w:rFonts w:eastAsia="SimSun"/>
                <w:i/>
                <w:lang w:val="el-GR"/>
              </w:rPr>
            </w:pPr>
            <m:oMathPara>
              <m:oMath>
                <m:r>
                  <w:rPr>
                    <w:rFonts w:ascii="Cambria Math" w:eastAsia="SimSun" w:hAnsi="Cambria Math"/>
                    <w:lang w:val="el-GR"/>
                  </w:rPr>
                  <m:t>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,Re</m:t>
                    </m:r>
                    <m:ctrlPr>
                      <w:rPr>
                        <w:rFonts w:ascii="Cambria Math" w:hAnsi="Cambria Math"/>
                        <w:i/>
                      </w:rPr>
                    </m:ctrlPr>
                  </m:e>
                </m:d>
                <m:r>
                  <w:rPr>
                    <w:rFonts w:ascii="Cambria Math" w:hAnsi="Cambria Math"/>
                  </w:rPr>
                  <m:t>=</m:t>
                </m:r>
                <m:r>
                  <w:rPr>
                    <w:rFonts w:ascii="Cambria Math" w:eastAsia="SimSun" w:hAnsi="Cambria Math"/>
                    <w:lang w:val="el-GR"/>
                  </w:rPr>
                  <m:t xml:space="preserve"> 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,0</m:t>
                    </m:r>
                    <m:ctrlPr>
                      <w:rPr>
                        <w:rFonts w:ascii="Cambria Math" w:hAnsi="Cambria Math"/>
                        <w:i/>
                      </w:rPr>
                    </m:ctrlPr>
                  </m:e>
                </m:d>
                <m:r>
                  <w:rPr>
                    <w:rFonts w:ascii="Cambria Math" w:hAnsi="Cambria Math"/>
                  </w:rPr>
                  <m:t>+</m:t>
                </m:r>
                <m:f>
                  <m:fPr>
                    <m:ctrlPr>
                      <w:rPr>
                        <w:rFonts w:ascii="Cambria Math" w:eastAsia="SimSun" w:hAnsi="Cambria Math"/>
                        <w:lang w:val="el-GR"/>
                      </w:rPr>
                    </m:ctrlPr>
                  </m:fPr>
                  <m:num>
                    <m:r>
                      <m:rPr>
                        <m:sty m:val="p"/>
                      </m:rPr>
                      <w:rPr>
                        <w:rFonts w:ascii="Cambria Math" w:hAnsi="Cambria Math"/>
                        <w:lang w:val="el-GR"/>
                      </w:rPr>
                      <m:t>0</m:t>
                    </m:r>
                    <m:r>
                      <w:rPr>
                        <w:rFonts w:ascii="Cambria Math" w:hAnsi="Cambria Math"/>
                        <w:lang w:val="el-GR"/>
                      </w:rPr>
                      <m:t>.413Re</m:t>
                    </m:r>
                  </m:num>
                  <m:den>
                    <m:r>
                      <m:rPr>
                        <m:sty m:val="p"/>
                      </m:rPr>
                      <w:rPr>
                        <w:rFonts w:ascii="Cambria Math" w:hAnsi="Cambria Math"/>
                      </w:rPr>
                      <m:t>24</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den>
                </m:f>
                <m:r>
                  <w:rPr>
                    <w:rFonts w:ascii="Cambria Math" w:eastAsia="SimSun" w:hAnsi="Cambria Math"/>
                    <w:lang w:val="el-GR"/>
                  </w:rPr>
                  <m:t xml:space="preserve"> </m:t>
                </m:r>
                <m:f>
                  <m:fPr>
                    <m:ctrlPr>
                      <w:rPr>
                        <w:rFonts w:ascii="Cambria Math" w:eastAsia="SimSun" w:hAnsi="Cambria Math"/>
                        <w:lang w:val="el-GR"/>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-1</m:t>
                        </m:r>
                      </m:sup>
                    </m:sSup>
                    <m:r>
                      <w:rPr>
                        <w:rFonts w:ascii="Cambria Math" w:hAnsi="Cambria Math"/>
                      </w:rPr>
                      <m:t>+3</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r>
                      <w:rPr>
                        <w:rFonts w:ascii="Cambria Math" w:hAnsi="Cambria Math"/>
                      </w:rPr>
                      <m:t>+8.4</m:t>
                    </m:r>
                    <m:sSup>
                      <m:sSupPr>
                        <m:ctrlPr>
                          <w:rPr>
                            <w:rFonts w:ascii="Cambria Math" w:hAnsi="Cambria Math"/>
                            <w:i/>
                          </w:rPr>
                        </m:ctrlPr>
                      </m:sSupPr>
                      <m:e>
                        <m:r>
                          <w:rPr>
                            <w:rFonts w:ascii="Cambria Math" w:hAnsi="Cambria Math"/>
                          </w:rPr>
                          <m:t>Re</m:t>
                        </m:r>
                      </m:e>
                      <m:sup>
                        <m:r>
                          <w:rPr>
                            <w:rFonts w:ascii="Cambria Math" w:hAnsi="Cambria Math"/>
                          </w:rPr>
                          <m:t>-0.343</m:t>
                        </m:r>
                      </m:sup>
                    </m:sSup>
                  </m:num>
                  <m:den>
                    <m:r>
                      <m:rPr>
                        <m:sty m:val="p"/>
                      </m:rPr>
                      <w:rPr>
                        <w:rFonts w:ascii="Cambria Math" w:hAnsi="Cambria Math"/>
                      </w:rPr>
                      <m:t>1+</m:t>
                    </m:r>
                    <m:sSup>
                      <m:sSupPr>
                        <m:ctrlPr>
                          <w:rPr>
                            <w:rFonts w:ascii="Cambria Math" w:hAnsi="Cambria Math"/>
                            <w:bCs/>
                          </w:rPr>
                        </m:ctrlPr>
                      </m:sSupPr>
                      <m:e>
                        <m:r>
                          <w:rPr>
                            <w:rFonts w:ascii="Cambria Math" w:hAnsi="Cambria Math"/>
                          </w:rPr>
                          <m:t>10</m:t>
                        </m:r>
                      </m:e>
                      <m:sup>
                        <m:r>
                          <w:rPr>
                            <w:rFonts w:ascii="Cambria Math" w:hAnsi="Cambria Math"/>
                          </w:rPr>
                          <m:t>3</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sup>
                    </m:sSup>
                    <m:sSup>
                      <m:sSupPr>
                        <m:ctrlPr>
                          <w:rPr>
                            <w:rFonts w:ascii="Cambria Math" w:hAnsi="Cambria Math"/>
                            <w:i/>
                          </w:rPr>
                        </m:ctrlPr>
                      </m:sSupPr>
                      <m:e>
                        <m:r>
                          <w:rPr>
                            <w:rFonts w:ascii="Cambria Math" w:hAnsi="Cambria Math"/>
                          </w:rPr>
                          <m:t>Re</m:t>
                        </m:r>
                      </m:e>
                      <m:sup>
                        <m:r>
                          <w:rPr>
                            <w:rFonts w:ascii="Cambria Math" w:hAnsi="Cambria Math"/>
                          </w:rPr>
                          <m:t>-(1+4</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)/2</m:t>
                        </m:r>
                      </m:sup>
                    </m:sSup>
                  </m:den>
                </m:f>
                <m:r>
                  <w:rPr>
                    <w:rFonts w:ascii="Cambria Math" w:eastAsia="SimSun" w:hAnsi="Cambria Math"/>
                    <w:lang w:val="el-GR"/>
                  </w:rPr>
                  <m:t xml:space="preserve"> </m:t>
                </m:r>
              </m:oMath>
            </m:oMathPara>
          </w:p>
        </w:tc>
        <w:tc>
          <w:tcPr>
            <w:tcW w:w="470" w:type="pct"/>
            <w:hideMark/>
          </w:tcPr>
          <w:p w14:paraId="1C8C011A" w14:textId="0D62FD53" w:rsidR="00606F6D" w:rsidRPr="0062559E" w:rsidRDefault="00606F6D" w:rsidP="008B29AD">
            <w:pPr>
              <w:spacing w:before="240"/>
              <w:ind w:hanging="29"/>
              <w:jc w:val="right"/>
              <w:rPr>
                <w:rFonts w:eastAsia="SimSun"/>
              </w:rPr>
            </w:pPr>
            <w:r w:rsidRPr="0062559E">
              <w:t>(</w:t>
            </w:r>
            <w:fldSimple w:instr=" SEQ Equation \* ARABIC ">
              <w:r w:rsidR="00EC27F4">
                <w:rPr>
                  <w:noProof/>
                </w:rPr>
                <w:t>6</w:t>
              </w:r>
            </w:fldSimple>
            <w:r w:rsidRPr="0062559E">
              <w:t>)</w:t>
            </w:r>
          </w:p>
        </w:tc>
      </w:tr>
    </w:tbl>
    <w:p w14:paraId="6A1E6B66" w14:textId="77777777" w:rsidR="00853A2B" w:rsidRPr="00261425" w:rsidRDefault="00853A2B" w:rsidP="00853A2B">
      <w:pPr>
        <w:pStyle w:val="NormalWCCM"/>
        <w:spacing w:before="0"/>
        <w:ind w:firstLine="0"/>
        <w:rPr>
          <w:rFonts w:eastAsiaTheme="minorEastAsia" w:cstheme="minorBidi"/>
          <w:szCs w:val="22"/>
          <w:lang w:eastAsia="en-US"/>
        </w:rPr>
      </w:pPr>
      <w:r w:rsidRPr="00261425">
        <w:rPr>
          <w:rFonts w:eastAsiaTheme="minorEastAsia" w:cstheme="minorBidi"/>
          <w:szCs w:val="22"/>
          <w:lang w:eastAsia="en-US"/>
        </w:rPr>
        <w:t xml:space="preserve">where the low Reynold coefficient </w:t>
      </w:r>
      <m:oMath>
        <m:r>
          <w:rPr>
            <w:rFonts w:ascii="Cambria Math" w:eastAsiaTheme="minorEastAsia" w:hAnsi="Cambria Math" w:cstheme="minorBidi"/>
            <w:szCs w:val="22"/>
            <w:lang w:eastAsia="en-US"/>
          </w:rPr>
          <m:t>F</m:t>
        </m:r>
        <m:d>
          <m:dPr>
            <m:ctrlPr>
              <w:rPr>
                <w:rFonts w:ascii="Cambria Math" w:eastAsiaTheme="minorEastAsia" w:hAnsi="Cambria Math" w:cstheme="minorBidi"/>
                <w:szCs w:val="22"/>
                <w:lang w:eastAsia="en-US"/>
              </w:rPr>
            </m:ctrlPr>
          </m:dPr>
          <m:e>
            <m:sSub>
              <m:sSubPr>
                <m:ctrlPr>
                  <w:rPr>
                    <w:rFonts w:ascii="Cambria Math" w:eastAsiaTheme="minorEastAsia" w:hAnsi="Cambria Math" w:cstheme="minorBidi"/>
                    <w:szCs w:val="22"/>
                    <w:lang w:eastAsia="en-US"/>
                  </w:rPr>
                </m:ctrlPr>
              </m:sSubPr>
              <m:e>
                <m:r>
                  <m:rPr>
                    <m:sty m:val="p"/>
                  </m:rPr>
                  <w:rPr>
                    <w:rFonts w:ascii="Cambria Math" w:eastAsiaTheme="minorEastAsia" w:hAnsi="Cambria Math" w:cstheme="minorBidi"/>
                    <w:szCs w:val="22"/>
                    <w:lang w:eastAsia="en-US"/>
                  </w:rPr>
                  <w:sym w:font="Symbol" w:char="F066"/>
                </m:r>
              </m:e>
              <m:sub>
                <m:r>
                  <m:rPr>
                    <m:sty m:val="p"/>
                  </m:rPr>
                  <w:rPr>
                    <w:rFonts w:ascii="Cambria Math" w:eastAsiaTheme="minorEastAsia" w:hAnsi="Cambria Math" w:cstheme="minorBidi"/>
                    <w:szCs w:val="22"/>
                    <w:lang w:eastAsia="en-US"/>
                  </w:rPr>
                  <m:t>s</m:t>
                </m:r>
              </m:sub>
            </m:sSub>
            <m:r>
              <m:rPr>
                <m:sty m:val="p"/>
              </m:rPr>
              <w:rPr>
                <w:rFonts w:ascii="Cambria Math" w:eastAsiaTheme="minorEastAsia" w:hAnsi="Cambria Math" w:cstheme="minorBidi"/>
                <w:szCs w:val="22"/>
                <w:lang w:eastAsia="en-US"/>
              </w:rPr>
              <m:t>,0</m:t>
            </m:r>
          </m:e>
        </m:d>
      </m:oMath>
      <w:r w:rsidRPr="00261425">
        <w:rPr>
          <w:rFonts w:eastAsiaTheme="minorEastAsia" w:cstheme="minorBidi"/>
          <w:szCs w:val="22"/>
          <w:lang w:eastAsia="en-US"/>
        </w:rPr>
        <w:t xml:space="preserve"> is:</w:t>
      </w:r>
    </w:p>
    <w:tbl>
      <w:tblPr>
        <w:tblStyle w:val="TableGrid"/>
        <w:tblW w:w="508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8331"/>
        <w:gridCol w:w="848"/>
      </w:tblGrid>
      <w:tr w:rsidR="00853A2B" w:rsidRPr="0062559E" w14:paraId="634DDFDC" w14:textId="77777777" w:rsidTr="008B29AD">
        <w:tc>
          <w:tcPr>
            <w:tcW w:w="4538" w:type="pct"/>
            <w:vAlign w:val="center"/>
          </w:tcPr>
          <w:p w14:paraId="2C0B0EEF" w14:textId="77777777" w:rsidR="00853A2B" w:rsidRPr="0062559E" w:rsidRDefault="00853A2B" w:rsidP="008B29AD">
            <w:pPr>
              <w:spacing w:before="480" w:after="360"/>
              <w:ind w:left="-298" w:right="-360"/>
              <w:jc w:val="center"/>
              <w:rPr>
                <w:rFonts w:eastAsia="SimSun"/>
                <w:i/>
                <w:lang w:val="el-GR"/>
              </w:rPr>
            </w:pPr>
            <m:oMathPara>
              <m:oMath>
                <m:r>
                  <w:rPr>
                    <w:rFonts w:ascii="Cambria Math" w:eastAsia="SimSun" w:hAnsi="Cambria Math"/>
                    <w:lang w:val="el-GR"/>
                  </w:rPr>
                  <m:t>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,0</m:t>
                    </m:r>
                    <m:ctrlPr>
                      <w:rPr>
                        <w:rFonts w:ascii="Cambria Math" w:hAnsi="Cambria Math"/>
                        <w:i/>
                      </w:rPr>
                    </m:ctrlPr>
                  </m:e>
                </m:d>
                <m:r>
                  <w:rPr>
                    <w:rFonts w:ascii="Cambria Math" w:hAnsi="Cambria Math"/>
                  </w:rPr>
                  <m:t>=</m:t>
                </m:r>
                <m:f>
                  <m:fPr>
                    <m:ctrlPr>
                      <w:rPr>
                        <w:rFonts w:ascii="Cambria Math" w:eastAsia="SimSun" w:hAnsi="Cambria Math"/>
                        <w:lang w:val="el-GR"/>
                      </w:rPr>
                    </m:ctrlPr>
                  </m:fPr>
                  <m:num>
                    <m:r>
                      <m:rPr>
                        <m:sty m:val="p"/>
                      </m:rPr>
                      <w:rPr>
                        <w:rFonts w:ascii="Cambria Math" w:hAnsi="Cambria Math"/>
                        <w:lang w:val="el-GR"/>
                      </w:rPr>
                      <m:t>1</m:t>
                    </m:r>
                    <m:r>
                      <w:rPr>
                        <w:rFonts w:ascii="Cambria Math" w:hAnsi="Cambria Math"/>
                        <w:lang w:val="el-GR"/>
                      </w:rPr>
                      <m:t>0</m:t>
                    </m:r>
                  </m:num>
                  <m:den>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den>
                </m:f>
                <m:r>
                  <w:rPr>
                    <w:rFonts w:ascii="Cambria Math" w:eastAsia="SimSun" w:hAnsi="Cambria Math"/>
                    <w:lang w:val="el-GR"/>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r>
                  <w:rPr>
                    <w:rFonts w:ascii="Cambria Math" w:hAnsi="Cambria Math"/>
                  </w:rPr>
                  <m:t>(1+1.5</m:t>
                </m:r>
                <m:rad>
                  <m:radPr>
                    <m:degHide m:val="1"/>
                    <m:ctrlPr>
                      <w:rPr>
                        <w:rFonts w:ascii="Cambria Math" w:hAnsi="Cambria Math"/>
                        <w:i/>
                      </w:rPr>
                    </m:ctrlPr>
                  </m:radPr>
                  <m:deg/>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m:t>
                    </m:r>
                  </m:e>
                </m:rad>
              </m:oMath>
            </m:oMathPara>
          </w:p>
        </w:tc>
        <w:tc>
          <w:tcPr>
            <w:tcW w:w="462" w:type="pct"/>
            <w:vAlign w:val="center"/>
            <w:hideMark/>
          </w:tcPr>
          <w:p w14:paraId="3F48B4D3" w14:textId="3D92218C" w:rsidR="00853A2B" w:rsidRPr="0062559E" w:rsidRDefault="00853A2B" w:rsidP="008B29AD">
            <w:pPr>
              <w:spacing w:before="240"/>
              <w:ind w:hanging="29"/>
              <w:rPr>
                <w:rFonts w:eastAsia="SimSun"/>
              </w:rPr>
            </w:pPr>
            <w:r w:rsidRPr="0062559E">
              <w:t>(</w:t>
            </w:r>
            <w:fldSimple w:instr=" SEQ Equation \* ARABIC ">
              <w:r w:rsidR="00EC27F4">
                <w:rPr>
                  <w:noProof/>
                </w:rPr>
                <w:t>7</w:t>
              </w:r>
            </w:fldSimple>
            <w:r w:rsidRPr="0062559E">
              <w:t>)</w:t>
            </w:r>
          </w:p>
        </w:tc>
      </w:tr>
    </w:tbl>
    <w:p w14:paraId="3D91F9A0" w14:textId="77777777" w:rsidR="00853A2B" w:rsidRPr="00261425" w:rsidRDefault="00853A2B" w:rsidP="008539F3">
      <w:pPr>
        <w:suppressAutoHyphens/>
        <w:overflowPunct w:val="0"/>
        <w:autoSpaceDE w:val="0"/>
        <w:autoSpaceDN w:val="0"/>
        <w:adjustRightInd w:val="0"/>
        <w:spacing w:after="0" w:line="480" w:lineRule="auto"/>
        <w:textAlignment w:val="baseline"/>
      </w:pPr>
      <w:r w:rsidRPr="00261425">
        <w:t xml:space="preserve">Two grain sizes are selected for the numerical analysis (1)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oMath>
      <w:r w:rsidRPr="00261425">
        <w:t>=</w:t>
      </w:r>
      <m:oMath>
        <m:r>
          <m:rPr>
            <m:sty m:val="p"/>
          </m:rPr>
          <w:rPr>
            <w:rFonts w:ascii="Cambria Math" w:hAnsi="Cambria Math"/>
          </w:rPr>
          <m:t> </m:t>
        </m:r>
      </m:oMath>
      <w:r w:rsidRPr="00261425">
        <w:t xml:space="preserve"> 0.5 mm and (2)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oMath>
      <w:r w:rsidRPr="00261425">
        <w:t> = 1e-4 mm to mimic the hydraulic conductivity of sand and clay.</w:t>
      </w:r>
    </w:p>
    <w:p w14:paraId="6BDDADEC" w14:textId="77777777" w:rsidR="0064516B" w:rsidRPr="0064516B" w:rsidRDefault="0064516B" w:rsidP="0064516B">
      <w:pPr>
        <w:pStyle w:val="Heading2"/>
        <w:numPr>
          <w:ilvl w:val="0"/>
          <w:numId w:val="0"/>
        </w:numPr>
        <w:ind w:left="576" w:hanging="576"/>
        <w:rPr>
          <w:rFonts w:eastAsiaTheme="minorHAnsi" w:cstheme="minorBidi"/>
          <w:i/>
          <w:iCs/>
          <w:szCs w:val="22"/>
        </w:rPr>
      </w:pPr>
      <w:r w:rsidRPr="0064516B">
        <w:rPr>
          <w:rFonts w:eastAsiaTheme="minorHAnsi" w:cstheme="minorBidi"/>
          <w:i/>
          <w:iCs/>
          <w:szCs w:val="22"/>
        </w:rPr>
        <w:t>Fluid equation of state models</w:t>
      </w:r>
    </w:p>
    <w:p w14:paraId="2F4BF54F" w14:textId="087FDFD2" w:rsidR="00932FCB" w:rsidRPr="00B5772A" w:rsidRDefault="00932FCB" w:rsidP="0064516B">
      <w:pPr>
        <w:suppressAutoHyphens/>
        <w:overflowPunct w:val="0"/>
        <w:autoSpaceDE w:val="0"/>
        <w:autoSpaceDN w:val="0"/>
        <w:adjustRightInd w:val="0"/>
        <w:spacing w:after="0" w:line="480" w:lineRule="auto"/>
        <w:textAlignment w:val="baseline"/>
      </w:pPr>
      <w:r w:rsidRPr="00B5772A">
        <w:t>The equation of state establishes relations between</w:t>
      </w:r>
      <w:r>
        <w:t xml:space="preserve"> </w:t>
      </w:r>
      <w:r w:rsidRPr="00B5772A">
        <w:t>thermodynamics variables. For the air, the equation of state for the perfect gas is adopted while for the water, a simple linear equation of state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932FCB" w:rsidRPr="0062559E" w14:paraId="3C9B08EB" w14:textId="77777777" w:rsidTr="008B29AD">
        <w:tc>
          <w:tcPr>
            <w:tcW w:w="231" w:type="pct"/>
            <w:vAlign w:val="center"/>
          </w:tcPr>
          <w:p w14:paraId="100EA1E2" w14:textId="77777777" w:rsidR="00932FCB" w:rsidRPr="0062559E" w:rsidRDefault="00932FCB" w:rsidP="008B29AD">
            <w:pPr>
              <w:spacing w:before="240" w:after="240"/>
              <w:rPr>
                <w:rFonts w:eastAsia="SimSun"/>
                <w:lang w:val="el-GR"/>
              </w:rPr>
            </w:pPr>
          </w:p>
        </w:tc>
        <w:tc>
          <w:tcPr>
            <w:tcW w:w="4320" w:type="pct"/>
            <w:vAlign w:val="center"/>
            <w:hideMark/>
          </w:tcPr>
          <w:p w14:paraId="1C6507D6" w14:textId="6F3FA282" w:rsidR="00932FCB" w:rsidRPr="0062559E" w:rsidRDefault="00000000" w:rsidP="008B29AD">
            <w:pPr>
              <w:spacing w:before="240" w:after="240"/>
              <w:ind w:right="-357" w:hanging="144"/>
              <w:jc w:val="center"/>
              <w:rPr>
                <w:rFonts w:eastAsia="SimSun"/>
                <w:i/>
                <w:lang w:val="el-GR"/>
              </w:rP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f</m:t>
                    </m:r>
                  </m:sub>
                </m:sSub>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ref</m:t>
                    </m:r>
                  </m:sub>
                </m:sSub>
                <m: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ref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20"/>
                    </m:r>
                    <m:r>
                      <m:rPr>
                        <m:sty m:val="p"/>
                      </m:rPr>
                      <w:rPr>
                        <w:rFonts w:ascii="Cambria Math" w:hAnsi="Cambria Math"/>
                      </w:rPr>
                      <w:sym w:font="Symbol" w:char="F061"/>
                    </m:r>
                  </m:e>
                  <m:sub>
                    <m:r>
                      <m:rPr>
                        <m:sty m:val="p"/>
                      </m:rPr>
                      <w:rPr>
                        <w:rFonts w:ascii="Cambria Math" w:hAnsi="Cambria Math"/>
                      </w:rPr>
                      <m:t>f</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ref</m:t>
                        </m:r>
                      </m:sub>
                    </m:sSub>
                  </m:e>
                </m:d>
                <m:r>
                  <w:rPr>
                    <w:rFonts w:ascii="Cambria Math" w:hAnsi="Cambria Math"/>
                  </w:rPr>
                  <m:t>)</m:t>
                </m:r>
              </m:oMath>
            </m:oMathPara>
          </w:p>
        </w:tc>
        <w:tc>
          <w:tcPr>
            <w:tcW w:w="449" w:type="pct"/>
            <w:vAlign w:val="center"/>
            <w:hideMark/>
          </w:tcPr>
          <w:p w14:paraId="6AEA6113" w14:textId="3EFC8534" w:rsidR="00932FCB" w:rsidRPr="0062559E" w:rsidRDefault="00932FCB" w:rsidP="008B29AD">
            <w:pPr>
              <w:spacing w:before="240"/>
              <w:ind w:hanging="29"/>
              <w:rPr>
                <w:rFonts w:eastAsia="SimSun"/>
              </w:rPr>
            </w:pPr>
            <w:r w:rsidRPr="0062559E">
              <w:t>(</w:t>
            </w:r>
            <w:fldSimple w:instr=" SEQ Equation \* ARABIC ">
              <w:r w:rsidR="00EC27F4">
                <w:rPr>
                  <w:noProof/>
                </w:rPr>
                <w:t>8</w:t>
              </w:r>
            </w:fldSimple>
            <w:r w:rsidRPr="0062559E">
              <w:t>)</w:t>
            </w:r>
          </w:p>
        </w:tc>
      </w:tr>
    </w:tbl>
    <w:p w14:paraId="3AB000A8" w14:textId="77777777" w:rsidR="00A1534B" w:rsidRDefault="00932FCB" w:rsidP="00412818">
      <w:pPr>
        <w:suppressAutoHyphens/>
        <w:overflowPunct w:val="0"/>
        <w:autoSpaceDE w:val="0"/>
        <w:autoSpaceDN w:val="0"/>
        <w:adjustRightInd w:val="0"/>
        <w:spacing w:after="0" w:line="480" w:lineRule="auto"/>
        <w:textAlignment w:val="baseline"/>
      </w:pPr>
      <w:r w:rsidRPr="00837F91">
        <w:t xml:space="preserve">where reference pressure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ref</m:t>
            </m:r>
          </m:sub>
        </m:sSub>
      </m:oMath>
      <w:r>
        <w:t xml:space="preserve"> </w:t>
      </w:r>
      <w:r w:rsidRPr="00837F91">
        <w:t>= 1 atm = 101325 Pa, reference temperature</w:t>
      </w:r>
      <w:r>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ref</m:t>
            </m:r>
          </m:sub>
        </m:sSub>
      </m:oMath>
      <w:r w:rsidRPr="00837F91">
        <w:t xml:space="preserve"> = 10</w:t>
      </w:r>
      <w:r>
        <w:t xml:space="preserve"> </w:t>
      </w:r>
      <w:r w:rsidRPr="00837F91">
        <w:t xml:space="preserve">°C, reference density </w:t>
      </w:r>
      <m:oMath>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ref</m:t>
            </m:r>
          </m:sub>
        </m:sSub>
      </m:oMath>
      <w:r>
        <w:t xml:space="preserve"> </w:t>
      </w:r>
      <w:r w:rsidRPr="00837F91">
        <w:t>= 9</w:t>
      </w:r>
      <w:r>
        <w:t>.</w:t>
      </w:r>
      <w:r w:rsidRPr="00837F91">
        <w:t xml:space="preserve">998 </w:t>
      </w:r>
      <w:r>
        <w:t>kN</w:t>
      </w:r>
      <w:r w:rsidRPr="00837F91">
        <w:t>/m</w:t>
      </w:r>
      <w:r w:rsidRPr="00B5772A">
        <w:t>3</w:t>
      </w:r>
      <w:r w:rsidRPr="00837F91">
        <w:t>, the bulk modulus of water</w:t>
      </w:r>
      <w:r>
        <w:t xml:space="preserve">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f</m:t>
            </m:r>
          </m:sub>
        </m:sSub>
        <m:r>
          <m:rPr>
            <m:sty m:val="p"/>
          </m:rPr>
          <w:rPr>
            <w:rFonts w:ascii="Cambria Math" w:hAnsi="Cambria Math"/>
          </w:rPr>
          <m:t xml:space="preserve"> </m:t>
        </m:r>
      </m:oMath>
      <w:r w:rsidRPr="00837F91">
        <w:t xml:space="preserve">= 2 GPa, and the water thermal expansion </w:t>
      </w:r>
      <m:oMath>
        <m:sSub>
          <m:sSubPr>
            <m:ctrlPr>
              <w:rPr>
                <w:rFonts w:ascii="Cambria Math" w:hAnsi="Cambria Math"/>
              </w:rPr>
            </m:ctrlPr>
          </m:sSubPr>
          <m:e>
            <m:r>
              <m:rPr>
                <m:sty m:val="p"/>
              </m:rPr>
              <w:rPr>
                <w:rFonts w:ascii="Cambria Math" w:hAnsi="Cambria Math"/>
              </w:rPr>
              <w:sym w:font="Symbol" w:char="F020"/>
            </m:r>
            <m:r>
              <m:rPr>
                <m:sty m:val="p"/>
              </m:rPr>
              <w:rPr>
                <w:rFonts w:ascii="Cambria Math" w:hAnsi="Cambria Math"/>
              </w:rPr>
              <w:sym w:font="Symbol" w:char="F061"/>
            </m:r>
          </m:e>
          <m:sub>
            <m:r>
              <m:rPr>
                <m:sty m:val="p"/>
              </m:rPr>
              <w:rPr>
                <w:rFonts w:ascii="Cambria Math" w:hAnsi="Cambria Math"/>
              </w:rPr>
              <m:t>f</m:t>
            </m:r>
          </m:sub>
        </m:sSub>
        <m:r>
          <m:rPr>
            <m:sty m:val="p"/>
          </m:rPr>
          <w:rPr>
            <w:rFonts w:ascii="Cambria Math" w:hAnsi="Cambria Math"/>
          </w:rPr>
          <m:t xml:space="preserve"> </m:t>
        </m:r>
      </m:oMath>
      <w:r w:rsidRPr="00837F91">
        <w:t>= 0.18 °C</w:t>
      </w:r>
      <w:r w:rsidRPr="00B5772A">
        <w:t>-1</w:t>
      </w:r>
      <w:r w:rsidRPr="00837F91">
        <w:t xml:space="preserve">. </w:t>
      </w:r>
      <w:r>
        <w:t>This equation</w:t>
      </w:r>
      <w:r w:rsidRPr="00837F91">
        <w:t xml:space="preserve"> matches well with the state of the water.</w:t>
      </w:r>
      <w:r>
        <w:t xml:space="preserve"> </w:t>
      </w:r>
      <w:bookmarkEnd w:id="1"/>
      <w:bookmarkEnd w:id="2"/>
      <w:bookmarkEnd w:id="3"/>
    </w:p>
    <w:p w14:paraId="2C5DC387" w14:textId="050061BF" w:rsidR="00634B12" w:rsidRPr="00A1534B" w:rsidRDefault="00634B12" w:rsidP="00A1534B">
      <w:pPr>
        <w:pStyle w:val="Heading1"/>
        <w:rPr>
          <w:bCs/>
        </w:rPr>
      </w:pPr>
      <w:r w:rsidRPr="00A1534B">
        <w:rPr>
          <w:bCs/>
        </w:rPr>
        <w:t xml:space="preserve">Validation of </w:t>
      </w:r>
      <w:r w:rsidR="00196A06">
        <w:rPr>
          <w:bCs/>
        </w:rPr>
        <w:t>the model test</w:t>
      </w:r>
    </w:p>
    <w:p w14:paraId="46816C21" w14:textId="7EA1A2B9" w:rsidR="00A176A7" w:rsidRDefault="00A176A7" w:rsidP="00A176A7">
      <w:pPr>
        <w:pStyle w:val="Heading2"/>
        <w:rPr>
          <w:rFonts w:eastAsiaTheme="minorHAnsi" w:cstheme="minorBidi"/>
          <w:szCs w:val="22"/>
        </w:rPr>
      </w:pPr>
      <w:r w:rsidRPr="00EE7D1B">
        <w:rPr>
          <w:rFonts w:eastAsiaTheme="minorHAnsi" w:cstheme="minorBidi"/>
          <w:szCs w:val="22"/>
        </w:rPr>
        <w:t xml:space="preserve">Brief description of the </w:t>
      </w:r>
      <w:r w:rsidR="00196A06">
        <w:rPr>
          <w:rFonts w:eastAsiaTheme="minorHAnsi" w:cstheme="minorBidi"/>
          <w:szCs w:val="22"/>
        </w:rPr>
        <w:t>model test</w:t>
      </w:r>
    </w:p>
    <w:p w14:paraId="65DC65F9" w14:textId="77777777" w:rsidR="00F7263D" w:rsidRDefault="00F7263D" w:rsidP="00F7263D">
      <w:pPr>
        <w:spacing w:after="0"/>
        <w:jc w:val="center"/>
      </w:pPr>
      <w:r w:rsidRPr="00932EAC">
        <w:rPr>
          <w:noProof/>
        </w:rPr>
        <w:drawing>
          <wp:inline distT="0" distB="0" distL="0" distR="0" wp14:anchorId="32687F0E" wp14:editId="6DDF1AA5">
            <wp:extent cx="3732028" cy="2287758"/>
            <wp:effectExtent l="0" t="0" r="1905" b="0"/>
            <wp:docPr id="4" name="Picture 3" descr="Diagram&#10;&#10;Description automatically generated">
              <a:extLst xmlns:a="http://schemas.openxmlformats.org/drawingml/2006/main">
                <a:ext uri="{FF2B5EF4-FFF2-40B4-BE49-F238E27FC236}">
                  <a16:creationId xmlns:a16="http://schemas.microsoft.com/office/drawing/2014/main" id="{96FB3181-91A8-4295-BAC7-28FD1181C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96FB3181-91A8-4295-BAC7-28FD1181CD0F}"/>
                        </a:ext>
                      </a:extLst>
                    </pic:cNvPr>
                    <pic:cNvPicPr>
                      <a:picLocks noChangeAspect="1"/>
                    </pic:cNvPicPr>
                  </pic:nvPicPr>
                  <pic:blipFill>
                    <a:blip r:embed="rId10"/>
                    <a:stretch>
                      <a:fillRect/>
                    </a:stretch>
                  </pic:blipFill>
                  <pic:spPr>
                    <a:xfrm>
                      <a:off x="0" y="0"/>
                      <a:ext cx="3747321" cy="2297133"/>
                    </a:xfrm>
                    <a:prstGeom prst="rect">
                      <a:avLst/>
                    </a:prstGeom>
                  </pic:spPr>
                </pic:pic>
              </a:graphicData>
            </a:graphic>
          </wp:inline>
        </w:drawing>
      </w:r>
    </w:p>
    <w:p w14:paraId="5340F6F2" w14:textId="0DDE0DDB" w:rsidR="00F7263D" w:rsidRPr="00A176A7" w:rsidRDefault="00F7263D" w:rsidP="00F7263D">
      <w:pPr>
        <w:pStyle w:val="Caption"/>
        <w:spacing w:after="0"/>
      </w:pPr>
      <w:r>
        <w:t xml:space="preserve">Figure </w:t>
      </w:r>
      <w:fldSimple w:instr=" SEQ Figure \* ARABIC ">
        <w:r>
          <w:rPr>
            <w:noProof/>
          </w:rPr>
          <w:t>3</w:t>
        </w:r>
      </w:fldSimple>
      <w:r>
        <w:t xml:space="preserve"> Setup of the geotechnical centrifuge experiment of the earthquake induced submarine landslides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p>
    <w:p w14:paraId="7E4E748E" w14:textId="77777777" w:rsidR="00F7263D" w:rsidRDefault="00F7263D" w:rsidP="00F7263D">
      <w:pPr>
        <w:spacing w:after="0"/>
        <w:jc w:val="center"/>
      </w:pPr>
      <w:r w:rsidRPr="00932EAC">
        <w:rPr>
          <w:noProof/>
        </w:rPr>
        <w:drawing>
          <wp:inline distT="0" distB="0" distL="0" distR="0" wp14:anchorId="230E0EA0" wp14:editId="6D53CC24">
            <wp:extent cx="3817088" cy="1780749"/>
            <wp:effectExtent l="0" t="0" r="0" b="0"/>
            <wp:docPr id="13" name="Picture 12" descr="Chart&#10;&#10;Description automatically generated">
              <a:extLst xmlns:a="http://schemas.openxmlformats.org/drawingml/2006/main">
                <a:ext uri="{FF2B5EF4-FFF2-40B4-BE49-F238E27FC236}">
                  <a16:creationId xmlns:a16="http://schemas.microsoft.com/office/drawing/2014/main" id="{1343278F-8CB4-4F5C-B894-35647B1446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10;&#10;Description automatically generated">
                      <a:extLst>
                        <a:ext uri="{FF2B5EF4-FFF2-40B4-BE49-F238E27FC236}">
                          <a16:creationId xmlns:a16="http://schemas.microsoft.com/office/drawing/2014/main" id="{1343278F-8CB4-4F5C-B894-35647B1446EC}"/>
                        </a:ext>
                      </a:extLst>
                    </pic:cNvPr>
                    <pic:cNvPicPr>
                      <a:picLocks noChangeAspect="1"/>
                    </pic:cNvPicPr>
                  </pic:nvPicPr>
                  <pic:blipFill>
                    <a:blip r:embed="rId11"/>
                    <a:stretch>
                      <a:fillRect/>
                    </a:stretch>
                  </pic:blipFill>
                  <pic:spPr>
                    <a:xfrm>
                      <a:off x="0" y="0"/>
                      <a:ext cx="3834871" cy="1789045"/>
                    </a:xfrm>
                    <a:prstGeom prst="rect">
                      <a:avLst/>
                    </a:prstGeom>
                  </pic:spPr>
                </pic:pic>
              </a:graphicData>
            </a:graphic>
          </wp:inline>
        </w:drawing>
      </w:r>
    </w:p>
    <w:p w14:paraId="22DA7934" w14:textId="25803AAB" w:rsidR="00F7263D" w:rsidRDefault="00F7263D" w:rsidP="00F7263D">
      <w:pPr>
        <w:pStyle w:val="Caption"/>
        <w:spacing w:after="0"/>
      </w:pPr>
      <w:r>
        <w:t xml:space="preserve">Figure </w:t>
      </w:r>
      <w:fldSimple w:instr=" SEQ Figure \* ARABIC ">
        <w:r>
          <w:rPr>
            <w:noProof/>
          </w:rPr>
          <w:t>4</w:t>
        </w:r>
      </w:fldSimple>
      <w:r>
        <w:t xml:space="preserve"> Seismic wave profile of the prototype scale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p>
    <w:p w14:paraId="1CCC54C2" w14:textId="77777777" w:rsidR="00F7263D" w:rsidRPr="00F7263D" w:rsidRDefault="00F7263D" w:rsidP="00F7263D"/>
    <w:p w14:paraId="401C8E36" w14:textId="0C9389B8" w:rsidR="00002F42" w:rsidRDefault="00002F42" w:rsidP="00002F42">
      <w:pPr>
        <w:suppressAutoHyphens/>
        <w:overflowPunct w:val="0"/>
        <w:autoSpaceDE w:val="0"/>
        <w:autoSpaceDN w:val="0"/>
        <w:adjustRightInd w:val="0"/>
        <w:spacing w:after="0" w:line="480" w:lineRule="auto"/>
        <w:textAlignment w:val="baseline"/>
      </w:pPr>
      <w:r>
        <w:t>This study attempted to reproduce the results of</w:t>
      </w:r>
      <w:r w:rsidRPr="009F096D">
        <w:t xml:space="preserve"> </w:t>
      </w:r>
      <w:r>
        <w:t xml:space="preserve">centrifuge model test conducted by the authors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r>
        <w:t>. In th</w:t>
      </w:r>
      <w:r>
        <w:rPr>
          <w:rFonts w:hint="eastAsia"/>
        </w:rPr>
        <w:t>e</w:t>
      </w:r>
      <w:r>
        <w:t xml:space="preserve"> model test, they succeeded, for the first time, in replicating the high-speed flow of debris during a submarine landslide. Liquefaction of the ground in a centrifugal field is typically achieved using a viscous fluid as pore water to delay the dissipation of excess pore water pressure. This technique can match the time similarity ratios between the </w:t>
      </w:r>
      <w:r>
        <w:lastRenderedPageBreak/>
        <w:t xml:space="preserve">dynamic behaviour and the propagation of the pore water pressure and liquefy the ground. However, this viscous scaling increases the apparent viscosity of the soil in the liquefied state, which slows down the movement of the liquefied soil. </w:t>
      </w:r>
      <w:r w:rsidR="000719D9">
        <w:fldChar w:fldCharType="begin"/>
      </w:r>
      <w:r w:rsidR="000719D9">
        <w:instrText xml:space="preserve"> ADDIN EN.CITE &lt;EndNote&gt;&lt;Cite&gt;&lt;Author&gt;Takahashi&lt;/Author&gt;&lt;Year&gt;2016&lt;/Year&gt;&lt;RecNum&gt;156&lt;/RecNum&gt;&lt;DisplayText&gt;(Takahashi et al., 2016)&lt;/DisplayText&gt;&lt;record&gt;&lt;rec-number&gt;156&lt;/rec-number&gt;&lt;foreign-keys&gt;&lt;key app="EN" db-id="awvzartfmf59zresv9o5rxsaffd9s0d559t0" timestamp="1684502798"&gt;156&lt;/key&gt;&lt;/foreign-keys&gt;&lt;ref-type name="Journal Article"&gt;17&lt;/ref-type&gt;&lt;contributors&gt;&lt;authors&gt;&lt;author&gt;Takahashi, H.&lt;/author&gt;&lt;author&gt;Takahashi, N.&lt;/author&gt;&lt;author&gt;Morikawa, Y.&lt;/author&gt;&lt;author&gt;Towhata, I.&lt;/author&gt;&lt;author&gt;Takano, D.&lt;/author&gt;&lt;/authors&gt;&lt;/contributors&gt;&lt;auth-address&gt;Port &amp;amp; Airport Res Inst, Geotech Engn Field, Yokosuka, Kanagawa, Japan&amp;#xD;Sumitomo Mitsui Construct Co Ltd, Tech Res Inst, Tech &amp;amp; Engn Serv Div, Nagareyama, Japan&amp;#xD;Kanto Gakuin Univ, Yokohama, Kanagawa, Japan&amp;#xD;Univ Tokyo, Tokyo 1138654, Japan&lt;/auth-address&gt;&lt;titles&gt;&lt;title&gt;Efficacy of pile-type improvement against lateral flow of liquefied ground&lt;/title&gt;&lt;secondary-title&gt;Geotechnique&lt;/secondary-title&gt;&lt;alt-title&gt;Geotechnique&lt;/alt-title&gt;&lt;/titles&gt;&lt;periodical&gt;&lt;full-title&gt;Geotechnique&lt;/full-title&gt;&lt;abbr-1&gt;Geotechnique&lt;/abbr-1&gt;&lt;/periodical&gt;&lt;alt-periodical&gt;&lt;full-title&gt;Geotechnique&lt;/full-title&gt;&lt;abbr-1&gt;Geotechnique&lt;/abbr-1&gt;&lt;/alt-periodical&gt;&lt;pages&gt;617-626&lt;/pages&gt;&lt;volume&gt;66&lt;/volume&gt;&lt;number&gt;8&lt;/number&gt;&lt;keywords&gt;&lt;keyword&gt;centrifuge modelling&lt;/keyword&gt;&lt;keyword&gt;ground improvement&lt;/keyword&gt;&lt;keyword&gt;ground movements&lt;/keyword&gt;&lt;keyword&gt;liquefaction&lt;/keyword&gt;&lt;keyword&gt;numerical modelling&lt;/keyword&gt;&lt;keyword&gt;piles &amp;amp; piling&lt;/keyword&gt;&lt;keyword&gt;viscous-fluid characteristics&lt;/keyword&gt;&lt;keyword&gt;behavior&lt;/keyword&gt;&lt;keyword&gt;tests&lt;/keyword&gt;&lt;/keywords&gt;&lt;dates&gt;&lt;year&gt;2016&lt;/year&gt;&lt;pub-dates&gt;&lt;date&gt;Aug&lt;/date&gt;&lt;/pub-dates&gt;&lt;/dates&gt;&lt;isbn&gt;0016-8505&lt;/isbn&gt;&lt;accession-num&gt;WOS:000381317300001&lt;/accession-num&gt;&lt;urls&gt;&lt;related-urls&gt;&lt;url&gt;&amp;lt;Go to ISI&amp;gt;://WOS:000381317300001&lt;/url&gt;&lt;/related-urls&gt;&lt;/urls&gt;&lt;electronic-resource-num&gt;10.1680/jgeot.14.P.238&lt;/electronic-resource-num&gt;&lt;language&gt;English&lt;/language&gt;&lt;/record&gt;&lt;/Cite&gt;&lt;/EndNote&gt;</w:instrText>
      </w:r>
      <w:r w:rsidR="000719D9">
        <w:fldChar w:fldCharType="separate"/>
      </w:r>
      <w:r w:rsidR="000719D9">
        <w:rPr>
          <w:noProof/>
        </w:rPr>
        <w:t>(Takahashi et al., 2016)</w:t>
      </w:r>
      <w:r w:rsidR="000719D9">
        <w:fldChar w:fldCharType="end"/>
      </w:r>
      <w:r>
        <w:t xml:space="preserve"> proposed a method called fine-grain scaling in which water is used as the pore water, but pore water pressure propagation is delayed by mixing fine grains with the sand. This technique was applied to model tests on submarine landslides to reproduce the high-velocity flow of debris.</w:t>
      </w:r>
    </w:p>
    <w:p w14:paraId="67C4C793" w14:textId="77777777" w:rsidR="00002F42" w:rsidRDefault="00002F42" w:rsidP="00AD5BAC">
      <w:pPr>
        <w:suppressAutoHyphens/>
        <w:overflowPunct w:val="0"/>
        <w:autoSpaceDE w:val="0"/>
        <w:autoSpaceDN w:val="0"/>
        <w:adjustRightInd w:val="0"/>
        <w:spacing w:after="0" w:line="480" w:lineRule="auto"/>
        <w:textAlignment w:val="baseline"/>
      </w:pPr>
      <w:r>
        <w:t>Various model tests have been conducted, but the cross-section shown in Fig. 2 (Case KcL1) was replicated in this study. A soil mixture of kaolin clay (a mixture of si</w:t>
      </w:r>
      <w:r w:rsidRPr="00EB4516">
        <w:t>lt and clay) and silica sand in the ratio</w:t>
      </w:r>
      <w:r>
        <w:t xml:space="preserve"> of</w:t>
      </w:r>
      <w:r w:rsidRPr="00EB4516">
        <w:t xml:space="preserve"> 16.7</w:t>
      </w:r>
      <w:r>
        <w:t>:</w:t>
      </w:r>
      <w:r w:rsidRPr="00EB4516">
        <w:t xml:space="preserve">83.3, with a relative density of 70%, was </w:t>
      </w:r>
      <w:r>
        <w:t>used to form a slope. This fine-grained content was adopted, as soil plasticity is more pronounced when the fine-grained content exceeds 20%. The test results showed that the higher the fine-grained content, the more fluid the soil became when liquefied. The ground was liquefied by applying the vibrations depicted in Fig. 3 (converted to a prototype scale) to the prepared ground to replicate a submarine landslide. Consequently, the slope before the vibration, that is, the red line in Fig. 4, instantly moved to the position of the blue line, and the slope collapsed. Debris flow occurred at the top of the slope, with a velocity of approximately 1.0 m/s. Excess pore water pressure was observed during the model test, confirming that the ground was completely liquefied. The vibration caused the ground to liquefy and lose its strength, allowing the slope to collapse with debris flow.</w:t>
      </w:r>
    </w:p>
    <w:p w14:paraId="4A83DF5B" w14:textId="77777777" w:rsidR="00002F42" w:rsidRDefault="00002F42" w:rsidP="00F22707">
      <w:pPr>
        <w:suppressAutoHyphens/>
        <w:overflowPunct w:val="0"/>
        <w:autoSpaceDE w:val="0"/>
        <w:autoSpaceDN w:val="0"/>
        <w:adjustRightInd w:val="0"/>
        <w:spacing w:after="0" w:line="480" w:lineRule="auto"/>
        <w:textAlignment w:val="baseline"/>
      </w:pPr>
    </w:p>
    <w:p w14:paraId="0F5D7F64" w14:textId="77777777" w:rsidR="00606715" w:rsidRPr="00606715" w:rsidRDefault="00606715" w:rsidP="00606715"/>
    <w:p w14:paraId="6BEB64D8" w14:textId="316C60C7" w:rsidR="00BC1F41" w:rsidRDefault="00BC1F41" w:rsidP="00267413">
      <w:pPr>
        <w:spacing w:after="0"/>
        <w:jc w:val="center"/>
      </w:pPr>
      <w:r>
        <w:rPr>
          <w:noProof/>
        </w:rPr>
        <w:lastRenderedPageBreak/>
        <w:drawing>
          <wp:inline distT="0" distB="0" distL="0" distR="0" wp14:anchorId="043DF103" wp14:editId="44306856">
            <wp:extent cx="3124200" cy="2846948"/>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2"/>
                    <a:stretch>
                      <a:fillRect/>
                    </a:stretch>
                  </pic:blipFill>
                  <pic:spPr>
                    <a:xfrm>
                      <a:off x="0" y="0"/>
                      <a:ext cx="3129342" cy="2851633"/>
                    </a:xfrm>
                    <a:prstGeom prst="rect">
                      <a:avLst/>
                    </a:prstGeom>
                  </pic:spPr>
                </pic:pic>
              </a:graphicData>
            </a:graphic>
          </wp:inline>
        </w:drawing>
      </w:r>
    </w:p>
    <w:p w14:paraId="388D0DB9" w14:textId="7CE90EF9" w:rsidR="00267413" w:rsidRPr="00A176A7" w:rsidRDefault="00267413" w:rsidP="00267413">
      <w:pPr>
        <w:pStyle w:val="Caption"/>
        <w:spacing w:after="0"/>
      </w:pPr>
      <w:r>
        <w:t xml:space="preserve">Figure </w:t>
      </w:r>
      <w:fldSimple w:instr=" SEQ Figure \* ARABIC ">
        <w:r w:rsidR="00EC27F4">
          <w:rPr>
            <w:noProof/>
          </w:rPr>
          <w:t>5</w:t>
        </w:r>
      </w:fldSimple>
      <w:r w:rsidR="007550E5">
        <w:rPr>
          <w:noProof/>
        </w:rPr>
        <w:t xml:space="preserve"> Obervation from the centrifuge experiment, transition from initial slope (red line) to the gravity debris flow (blue line)</w:t>
      </w:r>
      <w:r>
        <w:t xml:space="preserve"> </w:t>
      </w:r>
    </w:p>
    <w:p w14:paraId="562171DD" w14:textId="444091F4" w:rsidR="004160BE" w:rsidRDefault="00A27E60" w:rsidP="004160BE">
      <w:pPr>
        <w:pStyle w:val="Heading2"/>
        <w:rPr>
          <w:rFonts w:eastAsiaTheme="minorHAnsi" w:cstheme="minorBidi"/>
          <w:szCs w:val="22"/>
        </w:rPr>
      </w:pPr>
      <w:r>
        <w:rPr>
          <w:rFonts w:eastAsiaTheme="minorHAnsi" w:cstheme="minorBidi"/>
          <w:szCs w:val="22"/>
        </w:rPr>
        <w:t>Numerical model and soil parameters</w:t>
      </w:r>
    </w:p>
    <w:p w14:paraId="69ECD53A" w14:textId="16AD78B3" w:rsidR="00885340" w:rsidRDefault="00885340" w:rsidP="00B83142">
      <w:pPr>
        <w:jc w:val="center"/>
      </w:pPr>
      <w:r w:rsidRPr="00885340">
        <w:rPr>
          <w:noProof/>
        </w:rPr>
        <w:drawing>
          <wp:inline distT="0" distB="0" distL="0" distR="0" wp14:anchorId="52F64422" wp14:editId="338A3394">
            <wp:extent cx="3955312" cy="1765561"/>
            <wp:effectExtent l="0" t="0" r="7620" b="6350"/>
            <wp:docPr id="9" name="Content Placeholder 8" descr="A screenshot of a computer&#10;&#10;Description automatically generated with medium confidence">
              <a:extLst xmlns:a="http://schemas.openxmlformats.org/drawingml/2006/main">
                <a:ext uri="{FF2B5EF4-FFF2-40B4-BE49-F238E27FC236}">
                  <a16:creationId xmlns:a16="http://schemas.microsoft.com/office/drawing/2014/main" id="{1DB92E40-196C-99FD-173B-69D56CB1B7D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screenshot of a computer&#10;&#10;Description automatically generated with medium confidence">
                      <a:extLst>
                        <a:ext uri="{FF2B5EF4-FFF2-40B4-BE49-F238E27FC236}">
                          <a16:creationId xmlns:a16="http://schemas.microsoft.com/office/drawing/2014/main" id="{1DB92E40-196C-99FD-173B-69D56CB1B7D2}"/>
                        </a:ext>
                      </a:extLst>
                    </pic:cNvPr>
                    <pic:cNvPicPr>
                      <a:picLocks noGrp="1" noChangeAspect="1"/>
                    </pic:cNvPicPr>
                  </pic:nvPicPr>
                  <pic:blipFill>
                    <a:blip r:embed="rId13"/>
                    <a:stretch>
                      <a:fillRect/>
                    </a:stretch>
                  </pic:blipFill>
                  <pic:spPr>
                    <a:xfrm>
                      <a:off x="0" y="0"/>
                      <a:ext cx="3963454" cy="1769196"/>
                    </a:xfrm>
                    <a:prstGeom prst="rect">
                      <a:avLst/>
                    </a:prstGeom>
                  </pic:spPr>
                </pic:pic>
              </a:graphicData>
            </a:graphic>
          </wp:inline>
        </w:drawing>
      </w:r>
    </w:p>
    <w:p w14:paraId="7EC724B4" w14:textId="7DB826AD" w:rsidR="00242CDB" w:rsidRPr="00E24F20" w:rsidRDefault="00242CDB" w:rsidP="00242CDB">
      <w:pPr>
        <w:pStyle w:val="Caption"/>
      </w:pPr>
      <w:r w:rsidRPr="00E24F20">
        <w:t xml:space="preserve">Figure </w:t>
      </w:r>
      <w:fldSimple w:instr=" SEQ Figure \* ARABIC ">
        <w:r w:rsidR="00EC27F4">
          <w:rPr>
            <w:noProof/>
          </w:rPr>
          <w:t>6</w:t>
        </w:r>
      </w:fldSimple>
      <w:r w:rsidRPr="00E24F20">
        <w:t xml:space="preserve">. </w:t>
      </w:r>
      <w:r w:rsidR="008637EB">
        <w:t>Numerical simulation with contour of the pore water pressure</w:t>
      </w:r>
      <w:r w:rsidRPr="00E24F20">
        <w:t xml:space="preserve"> </w:t>
      </w:r>
    </w:p>
    <w:p w14:paraId="0DD067D7" w14:textId="630860B3" w:rsidR="00932EAC" w:rsidRDefault="00932EAC" w:rsidP="00606715">
      <w:pPr>
        <w:jc w:val="center"/>
      </w:pPr>
      <w:r w:rsidRPr="00932EAC">
        <w:rPr>
          <w:noProof/>
        </w:rPr>
        <w:drawing>
          <wp:inline distT="0" distB="0" distL="0" distR="0" wp14:anchorId="4BB7878B" wp14:editId="7C93B245">
            <wp:extent cx="3561907" cy="2573365"/>
            <wp:effectExtent l="0" t="0" r="635" b="0"/>
            <wp:docPr id="29" name="Picture 3" descr="Chart, histogram&#10;&#10;Description automatically generated">
              <a:extLst xmlns:a="http://schemas.openxmlformats.org/drawingml/2006/main">
                <a:ext uri="{FF2B5EF4-FFF2-40B4-BE49-F238E27FC236}">
                  <a16:creationId xmlns:a16="http://schemas.microsoft.com/office/drawing/2014/main" id="{C1722B59-B8C3-A6C5-081B-5421F1535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hart, histogram&#10;&#10;Description automatically generated">
                      <a:extLst>
                        <a:ext uri="{FF2B5EF4-FFF2-40B4-BE49-F238E27FC236}">
                          <a16:creationId xmlns:a16="http://schemas.microsoft.com/office/drawing/2014/main" id="{C1722B59-B8C3-A6C5-081B-5421F15357A0}"/>
                        </a:ext>
                      </a:extLst>
                    </pic:cNvPr>
                    <pic:cNvPicPr>
                      <a:picLocks noChangeAspect="1"/>
                    </pic:cNvPicPr>
                  </pic:nvPicPr>
                  <pic:blipFill>
                    <a:blip r:embed="rId14"/>
                    <a:stretch>
                      <a:fillRect/>
                    </a:stretch>
                  </pic:blipFill>
                  <pic:spPr>
                    <a:xfrm>
                      <a:off x="0" y="0"/>
                      <a:ext cx="3569081" cy="2578548"/>
                    </a:xfrm>
                    <a:prstGeom prst="rect">
                      <a:avLst/>
                    </a:prstGeom>
                  </pic:spPr>
                </pic:pic>
              </a:graphicData>
            </a:graphic>
          </wp:inline>
        </w:drawing>
      </w:r>
    </w:p>
    <w:p w14:paraId="6DC9645A" w14:textId="7699925C" w:rsidR="00297499" w:rsidRPr="00E24F20" w:rsidRDefault="00297499" w:rsidP="00297499">
      <w:pPr>
        <w:pStyle w:val="Caption"/>
      </w:pPr>
      <w:r w:rsidRPr="00E24F20">
        <w:t xml:space="preserve">Figure </w:t>
      </w:r>
      <w:fldSimple w:instr=" SEQ Figure \* ARABIC ">
        <w:r w:rsidR="00EC27F4">
          <w:rPr>
            <w:noProof/>
          </w:rPr>
          <w:t>8</w:t>
        </w:r>
      </w:fldSimple>
      <w:r w:rsidRPr="00E24F20">
        <w:t xml:space="preserve">. </w:t>
      </w:r>
      <w:r>
        <w:t>Comparison between experiment and numerical model in terms of excess pore water pressure</w:t>
      </w:r>
    </w:p>
    <w:p w14:paraId="537294F5" w14:textId="77777777" w:rsidR="00297499" w:rsidRDefault="00297499" w:rsidP="00606715">
      <w:pPr>
        <w:jc w:val="center"/>
      </w:pPr>
    </w:p>
    <w:p w14:paraId="5CA341E9" w14:textId="77777777" w:rsidR="00297499" w:rsidRDefault="00932EAC" w:rsidP="00606715">
      <w:pPr>
        <w:jc w:val="center"/>
      </w:pPr>
      <w:r w:rsidRPr="00932EAC">
        <w:rPr>
          <w:noProof/>
        </w:rPr>
        <w:drawing>
          <wp:inline distT="0" distB="0" distL="0" distR="0" wp14:anchorId="3F52F6CD" wp14:editId="3414AF6F">
            <wp:extent cx="3551274" cy="2523978"/>
            <wp:effectExtent l="0" t="0" r="0" b="0"/>
            <wp:docPr id="6" name="Picture 5" descr="Chart, line chart, histogram&#10;&#10;Description automatically generated">
              <a:extLst xmlns:a="http://schemas.openxmlformats.org/drawingml/2006/main">
                <a:ext uri="{FF2B5EF4-FFF2-40B4-BE49-F238E27FC236}">
                  <a16:creationId xmlns:a16="http://schemas.microsoft.com/office/drawing/2014/main" id="{5531FCC7-1BE1-AE40-558E-56ACDB764B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 line chart, histogram&#10;&#10;Description automatically generated">
                      <a:extLst>
                        <a:ext uri="{FF2B5EF4-FFF2-40B4-BE49-F238E27FC236}">
                          <a16:creationId xmlns:a16="http://schemas.microsoft.com/office/drawing/2014/main" id="{5531FCC7-1BE1-AE40-558E-56ACDB764B9B}"/>
                        </a:ext>
                      </a:extLst>
                    </pic:cNvPr>
                    <pic:cNvPicPr>
                      <a:picLocks noChangeAspect="1"/>
                    </pic:cNvPicPr>
                  </pic:nvPicPr>
                  <pic:blipFill>
                    <a:blip r:embed="rId15"/>
                    <a:stretch>
                      <a:fillRect/>
                    </a:stretch>
                  </pic:blipFill>
                  <pic:spPr>
                    <a:xfrm>
                      <a:off x="0" y="0"/>
                      <a:ext cx="3554063" cy="2525960"/>
                    </a:xfrm>
                    <a:prstGeom prst="rect">
                      <a:avLst/>
                    </a:prstGeom>
                  </pic:spPr>
                </pic:pic>
              </a:graphicData>
            </a:graphic>
          </wp:inline>
        </w:drawing>
      </w:r>
    </w:p>
    <w:p w14:paraId="7E245DA9" w14:textId="594988B4" w:rsidR="00297499" w:rsidRPr="00E24F20" w:rsidRDefault="00297499" w:rsidP="00297499">
      <w:pPr>
        <w:pStyle w:val="Caption"/>
      </w:pPr>
      <w:r w:rsidRPr="00E24F20">
        <w:t xml:space="preserve">Figure </w:t>
      </w:r>
      <w:fldSimple w:instr=" SEQ Figure \* ARABIC ">
        <w:r w:rsidR="00EC27F4">
          <w:rPr>
            <w:noProof/>
          </w:rPr>
          <w:t>9</w:t>
        </w:r>
      </w:fldSimple>
      <w:r w:rsidRPr="00E24F20">
        <w:t xml:space="preserve">. </w:t>
      </w:r>
      <w:r>
        <w:t>Comparison between experiment and numerical model in terms of displacement of the toe</w:t>
      </w:r>
      <w:r w:rsidRPr="00E24F20">
        <w:t xml:space="preserve"> </w:t>
      </w:r>
    </w:p>
    <w:p w14:paraId="2422DD6C" w14:textId="2ED80B3E" w:rsidR="00634B12" w:rsidRDefault="00653563" w:rsidP="00634B12">
      <w:pPr>
        <w:pStyle w:val="Heading1"/>
      </w:pPr>
      <w:r>
        <w:t>Role of permeability on the failure mechanism</w:t>
      </w:r>
    </w:p>
    <w:p w14:paraId="3526FC06" w14:textId="2A520DC9" w:rsidR="00012CEC" w:rsidRPr="00961717" w:rsidRDefault="00012CEC" w:rsidP="0080664A">
      <w:pPr>
        <w:suppressAutoHyphens/>
        <w:overflowPunct w:val="0"/>
        <w:autoSpaceDE w:val="0"/>
        <w:autoSpaceDN w:val="0"/>
        <w:adjustRightInd w:val="0"/>
        <w:spacing w:after="0" w:line="480" w:lineRule="auto"/>
        <w:textAlignment w:val="baseline"/>
        <w:rPr>
          <w:caps/>
          <w:lang w:val="en-GB"/>
        </w:rPr>
      </w:pPr>
      <w:r>
        <w:rPr>
          <w:lang w:val="en-GB"/>
        </w:rPr>
        <w:t>T</w:t>
      </w:r>
      <w:r w:rsidRPr="00961717">
        <w:rPr>
          <w:lang w:val="en-GB"/>
        </w:rPr>
        <w:t xml:space="preserve">his study </w:t>
      </w:r>
      <w:r w:rsidRPr="0080664A">
        <w:t>considers</w:t>
      </w:r>
      <w:r w:rsidRPr="00961717">
        <w:rPr>
          <w:lang w:val="en-GB"/>
        </w:rPr>
        <w:t xml:space="preserve"> </w:t>
      </w:r>
      <w:r>
        <w:rPr>
          <w:lang w:val="en-GB"/>
        </w:rPr>
        <w:t>the</w:t>
      </w:r>
      <w:r w:rsidRPr="00961717">
        <w:rPr>
          <w:lang w:val="en-GB"/>
        </w:rPr>
        <w:t xml:space="preserve"> base case shown in </w:t>
      </w:r>
      <w:r w:rsidRPr="00961717">
        <w:rPr>
          <w:lang w:val="en-GB"/>
        </w:rPr>
        <w:fldChar w:fldCharType="begin"/>
      </w:r>
      <w:r w:rsidRPr="00961717">
        <w:rPr>
          <w:lang w:val="en-GB"/>
        </w:rPr>
        <w:instrText xml:space="preserve"> REF _Ref125358665 \h </w:instrText>
      </w:r>
      <w:r>
        <w:rPr>
          <w:lang w:val="en-GB"/>
        </w:rPr>
        <w:instrText xml:space="preserve"> \* MERGEFORMAT </w:instrText>
      </w:r>
      <w:r w:rsidRPr="00961717">
        <w:rPr>
          <w:lang w:val="en-GB"/>
        </w:rPr>
      </w:r>
      <w:r w:rsidRPr="00961717">
        <w:rPr>
          <w:lang w:val="en-GB"/>
        </w:rPr>
        <w:fldChar w:fldCharType="separate"/>
      </w:r>
      <w:r w:rsidR="00EC27F4" w:rsidRPr="00EA20BA">
        <w:t xml:space="preserve">Figure </w:t>
      </w:r>
      <w:r w:rsidR="00EC27F4">
        <w:t>10</w:t>
      </w:r>
      <w:r w:rsidRPr="00961717">
        <w:rPr>
          <w:lang w:val="en-GB"/>
        </w:rPr>
        <w:fldChar w:fldCharType="end"/>
      </w:r>
      <w:r w:rsidRPr="00961717">
        <w:rPr>
          <w:lang w:val="en-GB"/>
        </w:rPr>
        <w:t>. A 20-meter-high</w:t>
      </w:r>
      <w:r>
        <w:rPr>
          <w:lang w:val="en-GB"/>
        </w:rPr>
        <w:t xml:space="preserve"> </w:t>
      </w:r>
      <w:r w:rsidRPr="00961717">
        <w:rPr>
          <w:lang w:val="en-GB"/>
        </w:rPr>
        <w:t xml:space="preserve">slope with a 45-degree </w:t>
      </w:r>
      <w:r>
        <w:rPr>
          <w:lang w:val="en-GB"/>
        </w:rPr>
        <w:t>face</w:t>
      </w:r>
      <w:r w:rsidRPr="00961717">
        <w:rPr>
          <w:lang w:val="en-GB"/>
        </w:rPr>
        <w:t xml:space="preserve"> is placed within a horizontal and vertical structure</w:t>
      </w:r>
      <w:r>
        <w:rPr>
          <w:lang w:val="en-GB"/>
        </w:rPr>
        <w:t xml:space="preserve"> (plane box)</w:t>
      </w:r>
      <w:r w:rsidRPr="00961717">
        <w:rPr>
          <w:lang w:val="en-GB"/>
        </w:rPr>
        <w:t>. This structure was used as a shaking table to apply earthquake loading.</w:t>
      </w:r>
      <w:r w:rsidRPr="00961717">
        <w:t xml:space="preserve"> </w:t>
      </w:r>
      <w:r w:rsidRPr="00961717">
        <w:rPr>
          <w:lang w:val="en-GB"/>
        </w:rPr>
        <w:t>To simplify earthquake loading, we simulated ground shaking for 20 seconds at a peak ground acceleration of 1g and a frequency of 2Hz (</w:t>
      </w:r>
      <w:r w:rsidRPr="00961717">
        <w:rPr>
          <w:lang w:val="en-GB"/>
        </w:rPr>
        <w:fldChar w:fldCharType="begin"/>
      </w:r>
      <w:r w:rsidRPr="00961717">
        <w:rPr>
          <w:lang w:val="en-GB"/>
        </w:rPr>
        <w:instrText xml:space="preserve"> REF _Ref125359035 \h </w:instrText>
      </w:r>
      <w:r w:rsidRPr="00961717">
        <w:rPr>
          <w:lang w:val="en-GB"/>
        </w:rPr>
      </w:r>
      <w:r w:rsidRPr="00961717">
        <w:rPr>
          <w:lang w:val="en-GB"/>
        </w:rPr>
        <w:fldChar w:fldCharType="separate"/>
      </w:r>
      <w:r w:rsidR="00EC27F4" w:rsidRPr="00E24F20">
        <w:t xml:space="preserve">Figure </w:t>
      </w:r>
      <w:r w:rsidR="00EC27F4">
        <w:rPr>
          <w:noProof/>
        </w:rPr>
        <w:t>11</w:t>
      </w:r>
      <w:r w:rsidRPr="00961717">
        <w:rPr>
          <w:lang w:val="en-GB"/>
        </w:rPr>
        <w:fldChar w:fldCharType="end"/>
      </w:r>
      <w:r w:rsidRPr="00961717">
        <w:rPr>
          <w:lang w:val="en-GB"/>
        </w:rPr>
        <w:t>). Ground motion is expressed in terms of velocity. A magnitude 6 or greater earthquake can produce a similar frequency and peak ground acceleration.</w:t>
      </w:r>
      <w:r>
        <w:rPr>
          <w:lang w:val="en-GB"/>
        </w:rPr>
        <w:t xml:space="preserve"> </w:t>
      </w:r>
      <w:r w:rsidRPr="00961717">
        <w:rPr>
          <w:lang w:val="en-GB" w:eastAsia="da-DK"/>
        </w:rPr>
        <w:t>To highlight the role of hydraulic conductivity on the failure mechanism of earthquake-induced submarine landslides, two simulations are analysed</w:t>
      </w:r>
      <w:r>
        <w:rPr>
          <w:lang w:val="en-GB" w:eastAsia="da-DK"/>
        </w:rPr>
        <w:t>:</w:t>
      </w:r>
      <w:r w:rsidRPr="00961717">
        <w:rPr>
          <w:lang w:val="en-GB" w:eastAsia="da-DK"/>
        </w:rPr>
        <w:t xml:space="preserve"> (1) </w:t>
      </w:r>
      <w:r>
        <w:rPr>
          <w:lang w:val="en-GB" w:eastAsia="da-DK"/>
        </w:rPr>
        <w:t>A</w:t>
      </w:r>
      <w:r w:rsidRPr="00961717">
        <w:rPr>
          <w:lang w:val="en-GB" w:eastAsia="da-DK"/>
        </w:rPr>
        <w:t xml:space="preserve"> low hydraulic conductivity case</w:t>
      </w:r>
      <w:r>
        <w:rPr>
          <w:lang w:val="en-GB" w:eastAsia="da-DK"/>
        </w:rPr>
        <w:t>,</w:t>
      </w:r>
      <w:r w:rsidRPr="00961717">
        <w:rPr>
          <w:lang w:val="en-GB" w:eastAsia="da-DK"/>
        </w:rPr>
        <w:t xml:space="preserve"> </w:t>
      </w:r>
      <w:r>
        <w:rPr>
          <w:lang w:val="en-GB" w:eastAsia="da-DK"/>
        </w:rPr>
        <w:t xml:space="preserve">to mimic clay behaviour </w:t>
      </w:r>
      <w:r w:rsidRPr="00961717">
        <w:rPr>
          <w:lang w:val="en-GB" w:eastAsia="da-DK"/>
        </w:rPr>
        <w:t xml:space="preserve">and (2) </w:t>
      </w:r>
      <w:r>
        <w:rPr>
          <w:lang w:val="en-GB" w:eastAsia="da-DK"/>
        </w:rPr>
        <w:t>a</w:t>
      </w:r>
      <w:r w:rsidRPr="00961717">
        <w:rPr>
          <w:lang w:val="en-GB" w:eastAsia="da-DK"/>
        </w:rPr>
        <w:t xml:space="preserve"> high hydraulic conductivity case</w:t>
      </w:r>
      <w:r>
        <w:rPr>
          <w:lang w:val="en-GB" w:eastAsia="da-DK"/>
        </w:rPr>
        <w:t xml:space="preserve"> to mimic the sand behaviour</w:t>
      </w:r>
      <w:r w:rsidRPr="00961717">
        <w:rPr>
          <w:lang w:val="en-GB" w:eastAsia="da-DK"/>
        </w:rPr>
        <w:t xml:space="preserve">. The hydraulic conductivity is calculated based on the size of the soil grain, the viscosity of the fluid, and the </w:t>
      </w:r>
      <w:r>
        <w:rPr>
          <w:lang w:val="en-GB" w:eastAsia="da-DK"/>
        </w:rPr>
        <w:t>porosity</w:t>
      </w:r>
      <w:r w:rsidRPr="00961717">
        <w:rPr>
          <w:lang w:val="en-GB" w:eastAsia="da-DK"/>
        </w:rPr>
        <w:t>.</w:t>
      </w:r>
    </w:p>
    <w:p w14:paraId="339F39F6" w14:textId="77777777" w:rsidR="00012CEC" w:rsidRPr="00961717" w:rsidRDefault="00012CEC" w:rsidP="00012CEC">
      <w:pPr>
        <w:ind w:left="-90" w:right="-165"/>
        <w:jc w:val="center"/>
        <w:rPr>
          <w:i/>
          <w:lang w:val="en-GB"/>
        </w:rPr>
      </w:pPr>
      <w:r w:rsidRPr="00961717">
        <w:rPr>
          <w:i/>
          <w:noProof/>
          <w:lang w:val="en-GB"/>
        </w:rPr>
        <w:drawing>
          <wp:inline distT="0" distB="0" distL="0" distR="0" wp14:anchorId="1AACA1EE" wp14:editId="259CDFDD">
            <wp:extent cx="4487730" cy="1151906"/>
            <wp:effectExtent l="0" t="0" r="8255" b="0"/>
            <wp:docPr id="7" name="Picture 7"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line, fon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29421" cy="1162607"/>
                    </a:xfrm>
                    <a:prstGeom prst="rect">
                      <a:avLst/>
                    </a:prstGeom>
                    <a:noFill/>
                    <a:ln>
                      <a:noFill/>
                    </a:ln>
                  </pic:spPr>
                </pic:pic>
              </a:graphicData>
            </a:graphic>
          </wp:inline>
        </w:drawing>
      </w:r>
    </w:p>
    <w:p w14:paraId="7E7F6CA7" w14:textId="38FEB9DF" w:rsidR="00012CEC" w:rsidRPr="00EA20BA" w:rsidRDefault="00012CEC" w:rsidP="00012CEC">
      <w:pPr>
        <w:pStyle w:val="Caption"/>
      </w:pPr>
      <w:bookmarkStart w:id="5" w:name="_Ref125358665"/>
      <w:r w:rsidRPr="00EA20BA">
        <w:lastRenderedPageBreak/>
        <w:t xml:space="preserve">Figure </w:t>
      </w:r>
      <w:fldSimple w:instr=" SEQ Figure \* ARABIC ">
        <w:r w:rsidR="00EC27F4">
          <w:rPr>
            <w:noProof/>
          </w:rPr>
          <w:t>10</w:t>
        </w:r>
      </w:fldSimple>
      <w:bookmarkEnd w:id="5"/>
      <w:r w:rsidRPr="00EA20BA">
        <w:t>. Geometry of the base case slope</w:t>
      </w:r>
    </w:p>
    <w:p w14:paraId="79783E26" w14:textId="77777777" w:rsidR="00012CEC" w:rsidRPr="00E24F20" w:rsidRDefault="00012CEC" w:rsidP="00012CEC">
      <w:pPr>
        <w:pStyle w:val="Caption"/>
      </w:pPr>
      <w:r w:rsidRPr="00E24F20">
        <w:rPr>
          <w:noProof/>
        </w:rPr>
        <w:drawing>
          <wp:inline distT="0" distB="0" distL="0" distR="0" wp14:anchorId="2E7C0967" wp14:editId="6BDE5687">
            <wp:extent cx="2534518" cy="1959428"/>
            <wp:effectExtent l="0" t="0" r="0" b="317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3485" cy="1974091"/>
                    </a:xfrm>
                    <a:prstGeom prst="rect">
                      <a:avLst/>
                    </a:prstGeom>
                    <a:noFill/>
                    <a:ln>
                      <a:noFill/>
                    </a:ln>
                  </pic:spPr>
                </pic:pic>
              </a:graphicData>
            </a:graphic>
          </wp:inline>
        </w:drawing>
      </w:r>
    </w:p>
    <w:p w14:paraId="14F51ED6" w14:textId="6A9144AE" w:rsidR="00012CEC" w:rsidRPr="00E24F20" w:rsidRDefault="00012CEC" w:rsidP="00012CEC">
      <w:pPr>
        <w:pStyle w:val="Caption"/>
      </w:pPr>
      <w:bookmarkStart w:id="6" w:name="_Ref125359035"/>
      <w:r w:rsidRPr="00E24F20">
        <w:t xml:space="preserve">Figure </w:t>
      </w:r>
      <w:fldSimple w:instr=" SEQ Figure \* ARABIC ">
        <w:r w:rsidR="00EC27F4">
          <w:rPr>
            <w:noProof/>
          </w:rPr>
          <w:t>11</w:t>
        </w:r>
      </w:fldSimple>
      <w:bookmarkEnd w:id="6"/>
      <w:r w:rsidRPr="00E24F20">
        <w:t>. Ground acceleration profile, frequency of 2Hz and magnitude of 1g</w:t>
      </w:r>
    </w:p>
    <w:p w14:paraId="2942A6C6" w14:textId="77777777" w:rsidR="00412818" w:rsidRPr="00B5772A" w:rsidRDefault="00412818" w:rsidP="00412818">
      <w:pPr>
        <w:suppressAutoHyphens/>
        <w:overflowPunct w:val="0"/>
        <w:autoSpaceDE w:val="0"/>
        <w:autoSpaceDN w:val="0"/>
        <w:adjustRightInd w:val="0"/>
        <w:spacing w:after="0" w:line="480" w:lineRule="auto"/>
        <w:textAlignment w:val="baseline"/>
      </w:pPr>
      <w:r w:rsidRPr="0062559E">
        <w:t xml:space="preserve">Under gravity, the density of the water at the </w:t>
      </w:r>
      <w:r>
        <w:t xml:space="preserve">water </w:t>
      </w:r>
      <w:r w:rsidRPr="0062559E">
        <w:t xml:space="preserve">surface is </w:t>
      </w:r>
      <w:r w:rsidRPr="00837F91">
        <w:t>9</w:t>
      </w:r>
      <w:r>
        <w:t>.</w:t>
      </w:r>
      <w:r w:rsidRPr="00837F91">
        <w:t xml:space="preserve">998 </w:t>
      </w:r>
      <w:r>
        <w:t>kN</w:t>
      </w:r>
      <w:r w:rsidRPr="0062559E">
        <w:t>/m</w:t>
      </w:r>
      <w:r w:rsidRPr="00B5772A">
        <w:t>3</w:t>
      </w:r>
      <w:r w:rsidRPr="0062559E">
        <w:t xml:space="preserve"> at the pressure of 1 atm</w:t>
      </w:r>
      <w:r>
        <w:t xml:space="preserve"> and at the temperature of 10 </w:t>
      </w:r>
      <w:r w:rsidRPr="00837F91">
        <w:t>°C</w:t>
      </w:r>
      <w:r w:rsidRPr="0062559E">
        <w:t>. At the top boundary, the air has a density of 1.17 kg/m</w:t>
      </w:r>
      <w:r w:rsidRPr="00B5772A">
        <w:t>3</w:t>
      </w:r>
      <w:r w:rsidRPr="0062559E">
        <w:t xml:space="preserve"> at the atmospheric pressure of 1 atm. At </w:t>
      </w:r>
      <w:r>
        <w:t>10</w:t>
      </w:r>
      <w:r w:rsidRPr="0062559E">
        <w:t xml:space="preserve"> Celsius degrees, air and water have viscosity of 18.45e</w:t>
      </w:r>
      <w:r w:rsidRPr="00B5772A">
        <w:t>-3</w:t>
      </w:r>
      <w:r w:rsidRPr="0062559E">
        <w:t xml:space="preserve"> mPa s and 1 mPa s respectively. On all boundary faces, the symmetric boundary condition is imposed, while the Neuman boundary condition is imposed at the top boundary for pressure (</w:t>
      </w:r>
      <w:proofErr w:type="spellStart"/>
      <w:r w:rsidRPr="0062559E">
        <w:t>dp</w:t>
      </w:r>
      <w:proofErr w:type="spellEnd"/>
      <w:r w:rsidRPr="0062559E">
        <w:t>/dx = 0 kPa) and density (d</w:t>
      </w:r>
      <m:oMath>
        <m:r>
          <m:rPr>
            <m:sty m:val="p"/>
          </m:rPr>
          <w:rPr>
            <w:rFonts w:ascii="Cambria Math" w:hAnsi="Cambria Math"/>
          </w:rPr>
          <w:sym w:font="Symbol" w:char="F072"/>
        </m:r>
      </m:oMath>
      <w:r w:rsidRPr="0062559E">
        <w:t>/dx = 0 kg/m</w:t>
      </w:r>
      <w:r w:rsidRPr="00B5772A">
        <w:t>3</w:t>
      </w:r>
      <w:r w:rsidRPr="0062559E">
        <w:t>). The mesh size is 0.25 x 025m with 300852 element cells and 142316 material points.</w:t>
      </w:r>
      <w:r>
        <w:t xml:space="preserve"> We consider constant temperature in the entire domain (isothermal condition</w:t>
      </w:r>
      <w:proofErr w:type="gramStart"/>
      <w:r>
        <w:t>)</w:t>
      </w:r>
      <w:proofErr w:type="gramEnd"/>
      <w:r>
        <w:t xml:space="preserve"> and we do not calculate the thermal expansion and thermal conduction in the numerical simulations.</w:t>
      </w:r>
    </w:p>
    <w:p w14:paraId="56DB61CE" w14:textId="087F1754" w:rsidR="009B6D0E" w:rsidRDefault="001B3ADD" w:rsidP="00F0619A">
      <w:pPr>
        <w:pStyle w:val="Heading2"/>
        <w:rPr>
          <w:rFonts w:eastAsiaTheme="minorHAnsi" w:cstheme="minorBidi"/>
          <w:szCs w:val="22"/>
        </w:rPr>
      </w:pPr>
      <w:r>
        <w:rPr>
          <w:rFonts w:eastAsiaTheme="minorHAnsi" w:cstheme="minorBidi"/>
          <w:szCs w:val="22"/>
        </w:rPr>
        <w:t>Role of permeability on the runout of the slope</w:t>
      </w:r>
    </w:p>
    <w:p w14:paraId="5F098F49" w14:textId="2B69ECF5" w:rsidR="000F1E3B" w:rsidRDefault="000F1E3B" w:rsidP="004A7F25">
      <w:r>
        <w:rPr>
          <w:noProof/>
        </w:rPr>
        <w:drawing>
          <wp:inline distT="0" distB="0" distL="0" distR="0" wp14:anchorId="5447B13F" wp14:editId="1CE07E1C">
            <wp:extent cx="5731510" cy="941070"/>
            <wp:effectExtent l="0" t="0" r="2540" b="0"/>
            <wp:docPr id="10" name="Picture 10" descr="A green and yellow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een and yellow graph&#10;&#10;Description automatically generated with low confidence"/>
                    <pic:cNvPicPr/>
                  </pic:nvPicPr>
                  <pic:blipFill>
                    <a:blip r:embed="rId18"/>
                    <a:stretch>
                      <a:fillRect/>
                    </a:stretch>
                  </pic:blipFill>
                  <pic:spPr>
                    <a:xfrm>
                      <a:off x="0" y="0"/>
                      <a:ext cx="5731510" cy="941070"/>
                    </a:xfrm>
                    <a:prstGeom prst="rect">
                      <a:avLst/>
                    </a:prstGeom>
                  </pic:spPr>
                </pic:pic>
              </a:graphicData>
            </a:graphic>
          </wp:inline>
        </w:drawing>
      </w:r>
    </w:p>
    <w:p w14:paraId="19B43385" w14:textId="4CC5B4A4" w:rsidR="006C0678" w:rsidRPr="006C0678" w:rsidRDefault="006C0678" w:rsidP="006C0678">
      <w:pPr>
        <w:pStyle w:val="ListParagraph"/>
        <w:numPr>
          <w:ilvl w:val="0"/>
          <w:numId w:val="34"/>
        </w:numPr>
        <w:jc w:val="center"/>
        <w:rPr>
          <w:b/>
          <w:bCs/>
        </w:rPr>
      </w:pPr>
      <w:r w:rsidRPr="006C0678">
        <w:rPr>
          <w:b/>
          <w:bCs/>
        </w:rPr>
        <w:t>Simulation with soil parameter adopted from centrifuge validation</w:t>
      </w:r>
      <w:r>
        <w:rPr>
          <w:b/>
          <w:bCs/>
        </w:rPr>
        <w:t xml:space="preserve"> and using </w:t>
      </w:r>
      <w:r w:rsidRPr="00A141FE">
        <w:rPr>
          <w:b/>
          <w:bCs/>
          <w:color w:val="FF0000"/>
        </w:rPr>
        <w:t xml:space="preserve">high </w:t>
      </w:r>
      <w:r w:rsidR="00A141FE">
        <w:rPr>
          <w:b/>
          <w:bCs/>
        </w:rPr>
        <w:t>permeability.</w:t>
      </w:r>
      <w:r w:rsidR="002B076A">
        <w:rPr>
          <w:b/>
          <w:bCs/>
        </w:rPr>
        <w:t xml:space="preserve"> Color </w:t>
      </w:r>
      <w:proofErr w:type="gramStart"/>
      <w:r w:rsidR="002B076A">
        <w:rPr>
          <w:b/>
          <w:bCs/>
        </w:rPr>
        <w:t>represent</w:t>
      </w:r>
      <w:proofErr w:type="gramEnd"/>
      <w:r w:rsidR="002B076A">
        <w:rPr>
          <w:b/>
          <w:bCs/>
        </w:rPr>
        <w:t xml:space="preserve"> pore water pressure</w:t>
      </w:r>
    </w:p>
    <w:p w14:paraId="3B87528E" w14:textId="7079D36D" w:rsidR="004A7F25" w:rsidRDefault="000F1E3B" w:rsidP="004A7F25">
      <w:r>
        <w:rPr>
          <w:noProof/>
        </w:rPr>
        <w:drawing>
          <wp:inline distT="0" distB="0" distL="0" distR="0" wp14:anchorId="584E99A4" wp14:editId="0C7E216F">
            <wp:extent cx="5731510" cy="891540"/>
            <wp:effectExtent l="0" t="0" r="2540" b="3810"/>
            <wp:docPr id="8" name="Picture 8" descr="A picture containing screenshot, line, pl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creenshot, line, plot, colorfulness&#10;&#10;Description automatically generated"/>
                    <pic:cNvPicPr/>
                  </pic:nvPicPr>
                  <pic:blipFill>
                    <a:blip r:embed="rId19"/>
                    <a:stretch>
                      <a:fillRect/>
                    </a:stretch>
                  </pic:blipFill>
                  <pic:spPr>
                    <a:xfrm>
                      <a:off x="0" y="0"/>
                      <a:ext cx="5731510" cy="891540"/>
                    </a:xfrm>
                    <a:prstGeom prst="rect">
                      <a:avLst/>
                    </a:prstGeom>
                  </pic:spPr>
                </pic:pic>
              </a:graphicData>
            </a:graphic>
          </wp:inline>
        </w:drawing>
      </w:r>
    </w:p>
    <w:p w14:paraId="791661E0" w14:textId="178EA77A" w:rsidR="006C0678" w:rsidRPr="006C0678" w:rsidRDefault="006C0678" w:rsidP="00A141FE">
      <w:pPr>
        <w:pStyle w:val="ListParagraph"/>
        <w:numPr>
          <w:ilvl w:val="0"/>
          <w:numId w:val="34"/>
        </w:numPr>
        <w:jc w:val="center"/>
        <w:rPr>
          <w:b/>
          <w:bCs/>
        </w:rPr>
      </w:pPr>
      <w:r w:rsidRPr="006C0678">
        <w:rPr>
          <w:b/>
          <w:bCs/>
        </w:rPr>
        <w:lastRenderedPageBreak/>
        <w:t>Simulation with soil parameter adopted from centrifuge validation</w:t>
      </w:r>
      <w:r>
        <w:rPr>
          <w:b/>
          <w:bCs/>
        </w:rPr>
        <w:t xml:space="preserve"> and using </w:t>
      </w:r>
      <w:r w:rsidR="00A141FE" w:rsidRPr="00A141FE">
        <w:rPr>
          <w:b/>
          <w:bCs/>
          <w:color w:val="FF0000"/>
        </w:rPr>
        <w:t>low</w:t>
      </w:r>
      <w:r w:rsidRPr="00A141FE">
        <w:rPr>
          <w:b/>
          <w:bCs/>
          <w:color w:val="FF0000"/>
        </w:rPr>
        <w:t xml:space="preserve"> </w:t>
      </w:r>
      <w:r w:rsidR="00A141FE">
        <w:rPr>
          <w:b/>
          <w:bCs/>
        </w:rPr>
        <w:t>permeability.</w:t>
      </w:r>
      <w:r w:rsidR="002B076A" w:rsidRPr="002B076A">
        <w:rPr>
          <w:b/>
          <w:bCs/>
        </w:rPr>
        <w:t xml:space="preserve"> </w:t>
      </w:r>
      <w:r w:rsidR="002B076A">
        <w:rPr>
          <w:b/>
          <w:bCs/>
        </w:rPr>
        <w:t xml:space="preserve">Color </w:t>
      </w:r>
      <w:proofErr w:type="gramStart"/>
      <w:r w:rsidR="002B076A">
        <w:rPr>
          <w:b/>
          <w:bCs/>
        </w:rPr>
        <w:t>represent</w:t>
      </w:r>
      <w:proofErr w:type="gramEnd"/>
      <w:r w:rsidR="002B076A">
        <w:rPr>
          <w:b/>
          <w:bCs/>
        </w:rPr>
        <w:t xml:space="preserve"> pore water pressure</w:t>
      </w:r>
    </w:p>
    <w:p w14:paraId="38567B9A" w14:textId="4D42F4E4" w:rsidR="006C0678" w:rsidRPr="00E24F20" w:rsidRDefault="006C0678" w:rsidP="006C0678">
      <w:pPr>
        <w:pStyle w:val="Caption"/>
      </w:pPr>
      <w:r w:rsidRPr="00E24F20">
        <w:t xml:space="preserve">Figure </w:t>
      </w:r>
      <w:fldSimple w:instr=" SEQ Figure \* ARABIC ">
        <w:r w:rsidR="00EC27F4">
          <w:rPr>
            <w:noProof/>
          </w:rPr>
          <w:t>12</w:t>
        </w:r>
      </w:fldSimple>
      <w:r w:rsidRPr="00E24F20">
        <w:t xml:space="preserve">. </w:t>
      </w:r>
      <w:r w:rsidR="00A141FE">
        <w:t xml:space="preserve">Influence of permeability, on top (a) the gravity debris flow stops running </w:t>
      </w:r>
      <w:r w:rsidR="00012CEC">
        <w:t>and, on the bottom,</w:t>
      </w:r>
      <w:r w:rsidR="00A141FE">
        <w:t xml:space="preserve"> (b) the gravity debris flow still running due to slow dissipation of the excess pore water pressure in </w:t>
      </w:r>
      <w:proofErr w:type="gramStart"/>
      <w:r w:rsidR="00A141FE">
        <w:t>sediment</w:t>
      </w:r>
      <w:proofErr w:type="gramEnd"/>
    </w:p>
    <w:p w14:paraId="24C2FCE5" w14:textId="661914C1" w:rsidR="00280C32" w:rsidRDefault="00280C32" w:rsidP="00280C32">
      <w:pPr>
        <w:pStyle w:val="Heading2"/>
        <w:rPr>
          <w:rFonts w:eastAsiaTheme="minorHAnsi" w:cstheme="minorBidi"/>
          <w:szCs w:val="22"/>
        </w:rPr>
      </w:pPr>
      <w:r>
        <w:rPr>
          <w:rFonts w:eastAsiaTheme="minorHAnsi" w:cstheme="minorBidi"/>
          <w:szCs w:val="22"/>
        </w:rPr>
        <w:t>Role of permeability on the runout of the slope</w:t>
      </w:r>
    </w:p>
    <w:p w14:paraId="7887B581" w14:textId="77777777" w:rsidR="007F7042" w:rsidRDefault="007F7042" w:rsidP="001050E1">
      <w:pPr>
        <w:suppressAutoHyphens/>
        <w:overflowPunct w:val="0"/>
        <w:autoSpaceDE w:val="0"/>
        <w:autoSpaceDN w:val="0"/>
        <w:adjustRightInd w:val="0"/>
        <w:spacing w:after="0" w:line="480" w:lineRule="auto"/>
        <w:textAlignment w:val="baseline"/>
        <w:rPr>
          <w:iCs/>
        </w:rPr>
      </w:pPr>
      <w:r w:rsidRPr="0062559E">
        <w:rPr>
          <w:lang w:val="en-GB"/>
        </w:rPr>
        <w:t>We compare simulations with the same input parameters except for the grain size D</w:t>
      </w:r>
      <w:r w:rsidRPr="00E24F20">
        <w:rPr>
          <w:vertAlign w:val="subscript"/>
          <w:lang w:val="en-GB"/>
        </w:rPr>
        <w:t>p</w:t>
      </w:r>
      <w:r w:rsidRPr="0062559E">
        <w:rPr>
          <w:lang w:val="en-GB"/>
        </w:rPr>
        <w:t xml:space="preserve">. </w:t>
      </w:r>
      <w:r w:rsidRPr="000E3253">
        <w:rPr>
          <w:iCs/>
        </w:rPr>
        <w:t xml:space="preserve">For both cases, we demonstrate the entire process and the mechanism of earthquake-induced submarine landslides and </w:t>
      </w:r>
      <w:r>
        <w:rPr>
          <w:iCs/>
        </w:rPr>
        <w:t>discuss</w:t>
      </w:r>
      <w:r w:rsidRPr="000E3253">
        <w:rPr>
          <w:iCs/>
        </w:rPr>
        <w:t xml:space="preserve"> to the differences in the mechanisms.</w:t>
      </w:r>
    </w:p>
    <w:p w14:paraId="094B1445" w14:textId="10570B32" w:rsidR="007F7042" w:rsidRDefault="007F7042" w:rsidP="001050E1">
      <w:pPr>
        <w:suppressAutoHyphens/>
        <w:overflowPunct w:val="0"/>
        <w:autoSpaceDE w:val="0"/>
        <w:autoSpaceDN w:val="0"/>
        <w:adjustRightInd w:val="0"/>
        <w:spacing w:after="0" w:line="480" w:lineRule="auto"/>
        <w:textAlignment w:val="baseline"/>
        <w:rPr>
          <w:iCs/>
        </w:rPr>
      </w:pPr>
      <w:r>
        <w:rPr>
          <w:iCs/>
        </w:rPr>
        <w:t>The initial stress condition is generated by running the simulations for 10 seconds with every high hydraulic conductivity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rsidRPr="0062559E">
        <w:rPr>
          <w:iCs/>
        </w:rPr>
        <w:t>=</w:t>
      </w:r>
      <m:oMath>
        <m:r>
          <w:rPr>
            <w:rFonts w:ascii="Cambria Math" w:hAnsi="Cambria Math"/>
          </w:rPr>
          <m:t> </m:t>
        </m:r>
      </m:oMath>
      <w:r w:rsidRPr="0062559E">
        <w:rPr>
          <w:iCs/>
        </w:rPr>
        <w:t xml:space="preserve"> </w:t>
      </w:r>
      <w:r>
        <w:rPr>
          <w:iCs/>
        </w:rPr>
        <w:t xml:space="preserve">1m). The slope is fully consolidated after 10s under the gravity to create the initial effective stress and initial pore water </w:t>
      </w:r>
      <w:proofErr w:type="gramStart"/>
      <w:r>
        <w:rPr>
          <w:iCs/>
        </w:rPr>
        <w:t>pressure</w:t>
      </w:r>
      <w:proofErr w:type="gramEnd"/>
      <w:r>
        <w:rPr>
          <w:iCs/>
        </w:rPr>
        <w:t xml:space="preserve"> </w:t>
      </w:r>
    </w:p>
    <w:p w14:paraId="5A154A1E" w14:textId="77777777" w:rsidR="00550AD0" w:rsidRPr="008539F3" w:rsidRDefault="00550AD0" w:rsidP="00550AD0">
      <w:pPr>
        <w:pStyle w:val="Heading2"/>
        <w:numPr>
          <w:ilvl w:val="0"/>
          <w:numId w:val="0"/>
        </w:numPr>
        <w:ind w:left="576" w:hanging="576"/>
        <w:rPr>
          <w:i/>
          <w:iCs/>
        </w:rPr>
      </w:pPr>
      <w:r w:rsidRPr="008539F3">
        <w:rPr>
          <w:i/>
          <w:iCs/>
        </w:rPr>
        <w:t>Soil Models</w:t>
      </w:r>
    </w:p>
    <w:p w14:paraId="1BF17F4A" w14:textId="36917418" w:rsidR="00EC27F4" w:rsidRDefault="00550AD0" w:rsidP="00D84C3E">
      <w:pPr>
        <w:suppressAutoHyphens/>
        <w:overflowPunct w:val="0"/>
        <w:autoSpaceDE w:val="0"/>
        <w:autoSpaceDN w:val="0"/>
        <w:adjustRightInd w:val="0"/>
        <w:spacing w:after="0" w:line="480" w:lineRule="auto"/>
        <w:jc w:val="center"/>
        <w:textAlignment w:val="baseline"/>
      </w:pPr>
      <w:r w:rsidRPr="0062559E">
        <w:rPr>
          <w:lang w:eastAsia="es-ES"/>
        </w:rPr>
        <w:t>A non-associated Mohr-Coulomb model is used for the soil</w:t>
      </w:r>
      <w:r>
        <w:rPr>
          <w:lang w:eastAsia="es-ES"/>
        </w:rPr>
        <w:t xml:space="preserve">. Because the </w:t>
      </w:r>
      <w:r w:rsidRPr="0062559E">
        <w:rPr>
          <w:lang w:eastAsia="es-ES"/>
        </w:rPr>
        <w:t>Young's modulus</w:t>
      </w:r>
      <w:r>
        <w:rPr>
          <w:lang w:eastAsia="es-ES"/>
        </w:rPr>
        <w:t xml:space="preserve"> has negligible effect on the simulations (in which plastic deformation is dominant) based on sensitivity analysis, the </w:t>
      </w:r>
      <w:r w:rsidRPr="0062559E">
        <w:rPr>
          <w:lang w:eastAsia="es-ES"/>
        </w:rPr>
        <w:t xml:space="preserve">Young's modulus </w:t>
      </w:r>
      <w:r>
        <w:rPr>
          <w:lang w:eastAsia="es-ES"/>
        </w:rPr>
        <w:t>is set to be</w:t>
      </w:r>
      <w:r w:rsidRPr="0062559E">
        <w:rPr>
          <w:lang w:eastAsia="es-ES"/>
        </w:rPr>
        <w:t xml:space="preserve"> 10 kPa and Poisson's ratio </w:t>
      </w:r>
      <w:r>
        <w:rPr>
          <w:lang w:eastAsia="es-ES"/>
        </w:rPr>
        <w:t>is</w:t>
      </w:r>
      <w:r w:rsidRPr="0062559E">
        <w:rPr>
          <w:lang w:eastAsia="es-ES"/>
        </w:rPr>
        <w:t xml:space="preserve"> 0.3 </w:t>
      </w:r>
      <w:r>
        <w:rPr>
          <w:lang w:eastAsia="es-ES"/>
        </w:rPr>
        <w:t>with</w:t>
      </w:r>
      <w:r w:rsidRPr="0062559E">
        <w:rPr>
          <w:lang w:eastAsia="es-ES"/>
        </w:rPr>
        <w:t xml:space="preserve"> zero cohesion. The mobilized friction angle </w:t>
      </w:r>
      <m:oMath>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m</m:t>
            </m:r>
          </m:sub>
          <m:sup>
            <m:r>
              <w:rPr>
                <w:rFonts w:ascii="Cambria Math" w:hAnsi="Cambria Math"/>
              </w:rPr>
              <m:t xml:space="preserve">  '</m:t>
            </m:r>
          </m:sup>
        </m:sSubSup>
      </m:oMath>
      <w:r w:rsidRPr="0062559E">
        <w:rPr>
          <w:iCs/>
        </w:rPr>
        <w:t xml:space="preserve"> </w:t>
      </w:r>
      <w:r w:rsidRPr="0062559E">
        <w:rPr>
          <w:lang w:eastAsia="es-ES"/>
        </w:rPr>
        <w:t>is governed following the softening curve (</w:t>
      </w:r>
      <w:r w:rsidRPr="0062559E">
        <w:rPr>
          <w:lang w:eastAsia="es-ES"/>
        </w:rPr>
        <w:fldChar w:fldCharType="begin"/>
      </w:r>
      <w:r w:rsidRPr="0062559E">
        <w:rPr>
          <w:lang w:eastAsia="es-ES"/>
        </w:rPr>
        <w:instrText xml:space="preserve"> REF _Ref125363047 \h </w:instrText>
      </w:r>
      <w:r>
        <w:rPr>
          <w:lang w:eastAsia="es-ES"/>
        </w:rPr>
        <w:instrText xml:space="preserve"> \* MERGEFORMAT </w:instrText>
      </w:r>
      <w:r w:rsidRPr="0062559E">
        <w:rPr>
          <w:lang w:eastAsia="es-ES"/>
        </w:rPr>
      </w:r>
      <w:r w:rsidRPr="0062559E">
        <w:rPr>
          <w:lang w:eastAsia="es-ES"/>
        </w:rPr>
        <w:fldChar w:fldCharType="separate"/>
      </w:r>
      <w:r w:rsidR="00EC27F4" w:rsidRPr="00EC27F4">
        <w:rPr>
          <w:noProof/>
        </w:rPr>
        <w:drawing>
          <wp:inline distT="0" distB="0" distL="0" distR="0" wp14:anchorId="7BE8FCBD" wp14:editId="3434DF50">
            <wp:extent cx="2734945" cy="2113280"/>
            <wp:effectExtent l="0" t="0" r="8255" b="1270"/>
            <wp:docPr id="1459334407" name="図 145933440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rectangl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4945" cy="2113280"/>
                    </a:xfrm>
                    <a:prstGeom prst="rect">
                      <a:avLst/>
                    </a:prstGeom>
                    <a:noFill/>
                    <a:ln>
                      <a:noFill/>
                    </a:ln>
                  </pic:spPr>
                </pic:pic>
              </a:graphicData>
            </a:graphic>
          </wp:inline>
        </w:drawing>
      </w:r>
    </w:p>
    <w:p w14:paraId="7DC94BAB" w14:textId="6B67D541" w:rsidR="00550AD0" w:rsidRPr="0062559E" w:rsidRDefault="00EC27F4" w:rsidP="00550AD0">
      <w:pPr>
        <w:suppressAutoHyphens/>
        <w:overflowPunct w:val="0"/>
        <w:autoSpaceDE w:val="0"/>
        <w:autoSpaceDN w:val="0"/>
        <w:adjustRightInd w:val="0"/>
        <w:spacing w:after="0" w:line="480" w:lineRule="auto"/>
        <w:textAlignment w:val="baseline"/>
        <w:rPr>
          <w:lang w:eastAsia="es-ES"/>
        </w:rPr>
      </w:pPr>
      <w:r w:rsidRPr="00E24F20">
        <w:t xml:space="preserve">Figure </w:t>
      </w:r>
      <w:r>
        <w:rPr>
          <w:noProof/>
        </w:rPr>
        <w:t>13</w:t>
      </w:r>
      <w:r w:rsidR="00550AD0" w:rsidRPr="0062559E">
        <w:rPr>
          <w:lang w:eastAsia="es-ES"/>
        </w:rPr>
        <w:fldChar w:fldCharType="end"/>
      </w:r>
      <w:r w:rsidR="00550AD0" w:rsidRPr="0062559E">
        <w:rPr>
          <w:lang w:eastAsia="es-ES"/>
        </w:rPr>
        <w:t xml:space="preserve">) with the peak friction angle </w:t>
      </w:r>
      <m:oMath>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p</m:t>
            </m:r>
          </m:sub>
          <m:sup>
            <m:r>
              <w:rPr>
                <w:rFonts w:ascii="Cambria Math" w:hAnsi="Cambria Math"/>
              </w:rPr>
              <m:t xml:space="preserve">  '</m:t>
            </m:r>
          </m:sup>
        </m:sSubSup>
      </m:oMath>
      <w:r w:rsidR="00550AD0" w:rsidRPr="0062559E">
        <w:rPr>
          <w:iCs/>
        </w:rPr>
        <w:t xml:space="preserve"> </w:t>
      </w:r>
      <w:r w:rsidR="00550AD0" w:rsidRPr="0062559E">
        <w:rPr>
          <w:lang w:eastAsia="es-ES"/>
        </w:rPr>
        <w:t xml:space="preserve">of 45 degrees and the residual friction angle </w:t>
      </w:r>
      <m:oMath>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r</m:t>
            </m:r>
          </m:sub>
          <m:sup>
            <m:r>
              <w:rPr>
                <w:rFonts w:ascii="Cambria Math" w:hAnsi="Cambria Math"/>
              </w:rPr>
              <m:t xml:space="preserve">  '</m:t>
            </m:r>
          </m:sup>
        </m:sSubSup>
      </m:oMath>
      <w:r w:rsidR="00550AD0" w:rsidRPr="0062559E">
        <w:rPr>
          <w:lang w:eastAsia="es-ES"/>
        </w:rPr>
        <w:t xml:space="preserve"> of 10 degrees. The mobilized dilatancy angle is calculated from the Row</w:t>
      </w:r>
      <w:r w:rsidR="00550AD0">
        <w:rPr>
          <w:lang w:eastAsia="es-ES"/>
        </w:rPr>
        <w:t>e</w:t>
      </w:r>
      <w:r w:rsidR="00550AD0" w:rsidRPr="0062559E">
        <w:rPr>
          <w:lang w:eastAsia="es-ES"/>
        </w:rPr>
        <w:t>-stress dilatancy as follow: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550AD0" w:rsidRPr="0062559E" w14:paraId="105D6F65" w14:textId="77777777" w:rsidTr="008B29AD">
        <w:tc>
          <w:tcPr>
            <w:tcW w:w="231" w:type="pct"/>
            <w:vAlign w:val="center"/>
          </w:tcPr>
          <w:p w14:paraId="2E68D91B" w14:textId="77777777" w:rsidR="00550AD0" w:rsidRPr="0062559E" w:rsidRDefault="00550AD0" w:rsidP="008B29AD">
            <w:pPr>
              <w:spacing w:before="240" w:after="240"/>
              <w:rPr>
                <w:rFonts w:eastAsia="SimSun"/>
                <w:lang w:val="el-GR"/>
              </w:rPr>
            </w:pPr>
          </w:p>
        </w:tc>
        <w:tc>
          <w:tcPr>
            <w:tcW w:w="4320" w:type="pct"/>
            <w:vAlign w:val="center"/>
            <w:hideMark/>
          </w:tcPr>
          <w:p w14:paraId="075DAF90" w14:textId="77777777" w:rsidR="00550AD0" w:rsidRPr="0062559E" w:rsidRDefault="00000000" w:rsidP="008B29AD">
            <w:pPr>
              <w:spacing w:before="240" w:after="240"/>
              <w:ind w:right="-357" w:hanging="144"/>
              <w:jc w:val="center"/>
              <w:rPr>
                <w:rFonts w:eastAsia="SimSun"/>
                <w:i/>
                <w:lang w:val="el-GR"/>
              </w:rPr>
            </w:pPr>
            <m:oMathPara>
              <m:oMath>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m</m:t>
                        </m:r>
                      </m:sub>
                      <m:sup>
                        <m:r>
                          <w:rPr>
                            <w:rFonts w:ascii="Cambria Math" w:hAnsi="Cambria Math"/>
                          </w:rPr>
                          <m:t xml:space="preserve">  '</m:t>
                        </m:r>
                      </m:sup>
                    </m:sSubSup>
                  </m:e>
                </m:func>
                <m:r>
                  <m:rPr>
                    <m:sty m:val="p"/>
                  </m:rPr>
                  <w:rPr>
                    <w:rFonts w:ascii="Cambria Math" w:eastAsia="SimSun" w:hAnsi="Cambria Math"/>
                  </w:rPr>
                  <m:t>=</m:t>
                </m:r>
                <m:f>
                  <m:fPr>
                    <m:ctrlPr>
                      <w:rPr>
                        <w:rFonts w:ascii="Cambria Math" w:eastAsia="SimSun" w:hAnsi="Cambria Math"/>
                        <w:lang w:val="el-GR"/>
                      </w:rPr>
                    </m:ctrlPr>
                  </m:fPr>
                  <m:num>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m</m:t>
                            </m:r>
                          </m:sub>
                          <m:sup>
                            <m:r>
                              <w:rPr>
                                <w:rFonts w:ascii="Cambria Math" w:hAnsi="Cambria Math"/>
                              </w:rPr>
                              <m:t xml:space="preserve">  '</m:t>
                            </m:r>
                          </m:sup>
                        </m:sSubSup>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r</m:t>
                            </m:r>
                          </m:sub>
                          <m:sup>
                            <m:r>
                              <w:rPr>
                                <w:rFonts w:ascii="Cambria Math" w:hAnsi="Cambria Math"/>
                              </w:rPr>
                              <m:t xml:space="preserve">  '</m:t>
                            </m:r>
                          </m:sup>
                        </m:sSubSup>
                      </m:e>
                    </m:func>
                  </m:num>
                  <m:den>
                    <m:r>
                      <m:rPr>
                        <m:sty m:val="p"/>
                      </m:rPr>
                      <w:rPr>
                        <w:rFonts w:ascii="Cambria Math" w:hAnsi="Cambria Math"/>
                      </w:rPr>
                      <m:t xml:space="preserve">1- </m:t>
                    </m:r>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r</m:t>
                            </m:r>
                          </m:sub>
                          <m:sup>
                            <m:r>
                              <w:rPr>
                                <w:rFonts w:ascii="Cambria Math" w:hAnsi="Cambria Math"/>
                              </w:rPr>
                              <m:t xml:space="preserve">  '</m:t>
                            </m:r>
                          </m:sup>
                        </m:sSubSup>
                      </m:e>
                    </m:func>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m</m:t>
                            </m:r>
                          </m:sub>
                          <m:sup>
                            <m:r>
                              <w:rPr>
                                <w:rFonts w:ascii="Cambria Math" w:hAnsi="Cambria Math"/>
                              </w:rPr>
                              <m:t xml:space="preserve">  '</m:t>
                            </m:r>
                          </m:sup>
                        </m:sSubSup>
                      </m:e>
                    </m:func>
                  </m:den>
                </m:f>
              </m:oMath>
            </m:oMathPara>
          </w:p>
        </w:tc>
        <w:tc>
          <w:tcPr>
            <w:tcW w:w="449" w:type="pct"/>
            <w:vAlign w:val="center"/>
            <w:hideMark/>
          </w:tcPr>
          <w:p w14:paraId="3024D71E" w14:textId="5634FC69" w:rsidR="00550AD0" w:rsidRPr="0062559E" w:rsidRDefault="00550AD0" w:rsidP="008B29AD">
            <w:pPr>
              <w:spacing w:before="240"/>
              <w:ind w:hanging="29"/>
              <w:rPr>
                <w:rFonts w:eastAsia="SimSun"/>
              </w:rPr>
            </w:pPr>
            <w:r w:rsidRPr="0062559E">
              <w:t>(</w:t>
            </w:r>
            <w:fldSimple w:instr=" SEQ Equation \* ARABIC ">
              <w:r w:rsidR="00EC27F4">
                <w:rPr>
                  <w:noProof/>
                </w:rPr>
                <w:t>9</w:t>
              </w:r>
            </w:fldSimple>
            <w:r w:rsidRPr="0062559E">
              <w:t>)</w:t>
            </w:r>
          </w:p>
        </w:tc>
      </w:tr>
    </w:tbl>
    <w:p w14:paraId="6B8732D5" w14:textId="77777777" w:rsidR="00550AD0" w:rsidRPr="0062559E" w:rsidRDefault="00550AD0" w:rsidP="00550AD0">
      <w:pPr>
        <w:pStyle w:val="Firstparagraph"/>
        <w:jc w:val="center"/>
        <w:rPr>
          <w:szCs w:val="22"/>
          <w:lang w:val="en-GB"/>
        </w:rPr>
      </w:pPr>
    </w:p>
    <w:p w14:paraId="3CB5F79C" w14:textId="77777777" w:rsidR="00550AD0" w:rsidRDefault="00550AD0" w:rsidP="00550AD0">
      <w:pPr>
        <w:pStyle w:val="Caption"/>
      </w:pPr>
      <w:bookmarkStart w:id="7" w:name="_Ref125363047"/>
      <w:r w:rsidRPr="0062559E">
        <w:rPr>
          <w:noProof/>
          <w:szCs w:val="22"/>
          <w:lang w:val="en-GB"/>
        </w:rPr>
        <w:drawing>
          <wp:inline distT="0" distB="0" distL="0" distR="0" wp14:anchorId="5370284B" wp14:editId="10C6ACF3">
            <wp:extent cx="2734945" cy="2113280"/>
            <wp:effectExtent l="0" t="0" r="8255" b="1270"/>
            <wp:docPr id="12" name="Picture 1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rectangl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4945" cy="2113280"/>
                    </a:xfrm>
                    <a:prstGeom prst="rect">
                      <a:avLst/>
                    </a:prstGeom>
                    <a:noFill/>
                    <a:ln>
                      <a:noFill/>
                    </a:ln>
                  </pic:spPr>
                </pic:pic>
              </a:graphicData>
            </a:graphic>
          </wp:inline>
        </w:drawing>
      </w:r>
      <w:r>
        <w:rPr>
          <w:noProof/>
          <w:szCs w:val="22"/>
          <w:lang w:val="en-GB"/>
        </w:rPr>
        <w:t xml:space="preserve">  </w:t>
      </w:r>
    </w:p>
    <w:p w14:paraId="2BE8FA9C" w14:textId="6906EF66" w:rsidR="00550AD0" w:rsidRPr="00E24F20" w:rsidRDefault="00550AD0" w:rsidP="00550AD0">
      <w:pPr>
        <w:pStyle w:val="Caption"/>
      </w:pPr>
      <w:r w:rsidRPr="00E24F20">
        <w:t xml:space="preserve">Figure </w:t>
      </w:r>
      <w:fldSimple w:instr=" SEQ Figure \* ARABIC ">
        <w:r w:rsidR="00EC27F4">
          <w:rPr>
            <w:noProof/>
          </w:rPr>
          <w:t>13</w:t>
        </w:r>
      </w:fldSimple>
      <w:bookmarkEnd w:id="7"/>
      <w:r w:rsidRPr="00E24F20">
        <w:t xml:space="preserve">. Mobilized friction angle in Mohr Coulomb </w:t>
      </w:r>
    </w:p>
    <w:p w14:paraId="23E2EB78" w14:textId="77777777" w:rsidR="00550AD0" w:rsidRPr="00B5772A" w:rsidRDefault="00550AD0" w:rsidP="00550AD0">
      <w:pPr>
        <w:suppressAutoHyphens/>
        <w:overflowPunct w:val="0"/>
        <w:autoSpaceDE w:val="0"/>
        <w:autoSpaceDN w:val="0"/>
        <w:adjustRightInd w:val="0"/>
        <w:spacing w:after="0" w:line="480" w:lineRule="auto"/>
        <w:textAlignment w:val="baseline"/>
      </w:pPr>
      <w:r w:rsidRPr="00B5772A">
        <w:t xml:space="preserve">The contact between horizontal plane and the soil is the frictional contact with a friction coefficient of 0.1. No artificial damping is applied in the simulation. The contact between vertical plane and the sand is considered as smooth. </w:t>
      </w:r>
    </w:p>
    <w:p w14:paraId="430C4ADB" w14:textId="4AC41612" w:rsidR="004C4295" w:rsidRDefault="00550AD0" w:rsidP="00D477A6">
      <w:pPr>
        <w:pStyle w:val="ListParagraph"/>
        <w:numPr>
          <w:ilvl w:val="0"/>
          <w:numId w:val="36"/>
        </w:numPr>
        <w:ind w:left="270" w:hanging="270"/>
        <w:jc w:val="left"/>
        <w:rPr>
          <w:i/>
          <w:noProof/>
          <w:sz w:val="20"/>
          <w:lang w:val="en-GB"/>
        </w:rPr>
      </w:pPr>
      <w:r>
        <w:rPr>
          <w:i/>
          <w:noProof/>
          <w:sz w:val="20"/>
          <w:lang w:val="en-GB"/>
        </w:rPr>
        <w:t>Sand flow slide</w:t>
      </w:r>
      <w:r w:rsidR="00D65098">
        <w:rPr>
          <w:i/>
          <w:noProof/>
          <w:sz w:val="20"/>
          <w:lang w:val="en-GB"/>
        </w:rPr>
        <w:t xml:space="preserve"> (high permeability soil)</w:t>
      </w:r>
    </w:p>
    <w:p w14:paraId="7CF7027C" w14:textId="2A19B332" w:rsidR="00550AD0" w:rsidRDefault="00550AD0" w:rsidP="00550AD0">
      <w:pPr>
        <w:jc w:val="left"/>
        <w:rPr>
          <w:i/>
          <w:noProof/>
          <w:sz w:val="20"/>
          <w:lang w:val="en-GB"/>
        </w:rPr>
      </w:pPr>
      <w:r>
        <w:rPr>
          <w:noProof/>
        </w:rPr>
        <w:drawing>
          <wp:inline distT="0" distB="0" distL="0" distR="0" wp14:anchorId="65C88FBD" wp14:editId="7B992364">
            <wp:extent cx="5731510" cy="3211830"/>
            <wp:effectExtent l="0" t="0" r="2540" b="7620"/>
            <wp:docPr id="15" name="Picture 15" descr="A picture containing text,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creenshot, map&#10;&#10;Description automatically generated"/>
                    <pic:cNvPicPr/>
                  </pic:nvPicPr>
                  <pic:blipFill>
                    <a:blip r:embed="rId21"/>
                    <a:stretch>
                      <a:fillRect/>
                    </a:stretch>
                  </pic:blipFill>
                  <pic:spPr>
                    <a:xfrm>
                      <a:off x="0" y="0"/>
                      <a:ext cx="5731510" cy="3211830"/>
                    </a:xfrm>
                    <a:prstGeom prst="rect">
                      <a:avLst/>
                    </a:prstGeom>
                  </pic:spPr>
                </pic:pic>
              </a:graphicData>
            </a:graphic>
          </wp:inline>
        </w:drawing>
      </w:r>
    </w:p>
    <w:p w14:paraId="1B76B7C9" w14:textId="3A491ED4" w:rsidR="00D65098" w:rsidRPr="00E24F20" w:rsidRDefault="00D65098" w:rsidP="00D65098">
      <w:pPr>
        <w:pStyle w:val="Caption"/>
      </w:pPr>
      <w:r w:rsidRPr="00E24F20">
        <w:t xml:space="preserve">Figure </w:t>
      </w:r>
      <w:fldSimple w:instr=" SEQ Figure \* ARABIC ">
        <w:r w:rsidR="00EC27F4">
          <w:rPr>
            <w:noProof/>
          </w:rPr>
          <w:t>14</w:t>
        </w:r>
      </w:fldSimple>
      <w:r w:rsidRPr="00E24F20">
        <w:t xml:space="preserve">. </w:t>
      </w:r>
      <w:r>
        <w:t xml:space="preserve">Sand </w:t>
      </w:r>
      <w:r w:rsidR="003A48C2">
        <w:t>flow slide mechanism</w:t>
      </w:r>
    </w:p>
    <w:p w14:paraId="36FC5ACF" w14:textId="70AE5EDE" w:rsidR="00D65098" w:rsidRDefault="00F57F3F" w:rsidP="00550AD0">
      <w:pPr>
        <w:jc w:val="left"/>
        <w:rPr>
          <w:i/>
          <w:noProof/>
          <w:sz w:val="20"/>
        </w:rPr>
      </w:pPr>
      <w:r>
        <w:rPr>
          <w:noProof/>
        </w:rPr>
        <w:lastRenderedPageBreak/>
        <w:drawing>
          <wp:inline distT="0" distB="0" distL="0" distR="0" wp14:anchorId="0C353E9A" wp14:editId="18BB26D7">
            <wp:extent cx="5731510" cy="3031490"/>
            <wp:effectExtent l="0" t="0" r="2540" b="0"/>
            <wp:docPr id="16" name="Picture 16"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creenshot, line, font&#10;&#10;Description automatically generated"/>
                    <pic:cNvPicPr/>
                  </pic:nvPicPr>
                  <pic:blipFill>
                    <a:blip r:embed="rId22"/>
                    <a:stretch>
                      <a:fillRect/>
                    </a:stretch>
                  </pic:blipFill>
                  <pic:spPr>
                    <a:xfrm>
                      <a:off x="0" y="0"/>
                      <a:ext cx="5731510" cy="3031490"/>
                    </a:xfrm>
                    <a:prstGeom prst="rect">
                      <a:avLst/>
                    </a:prstGeom>
                  </pic:spPr>
                </pic:pic>
              </a:graphicData>
            </a:graphic>
          </wp:inline>
        </w:drawing>
      </w:r>
    </w:p>
    <w:p w14:paraId="1F2A707D" w14:textId="5EABA780" w:rsidR="000D2C3E" w:rsidRPr="00E24F20" w:rsidRDefault="000D2C3E" w:rsidP="000D2C3E">
      <w:pPr>
        <w:pStyle w:val="Caption"/>
      </w:pPr>
      <w:r w:rsidRPr="00E24F20">
        <w:t xml:space="preserve">Figure </w:t>
      </w:r>
      <w:fldSimple w:instr=" SEQ Figure \* ARABIC ">
        <w:r w:rsidR="00EC27F4">
          <w:rPr>
            <w:noProof/>
          </w:rPr>
          <w:t>15</w:t>
        </w:r>
      </w:fldSimple>
      <w:r w:rsidRPr="00E24F20">
        <w:t xml:space="preserve">. </w:t>
      </w:r>
      <w:r>
        <w:t>Simulation of sand flow slide</w:t>
      </w:r>
    </w:p>
    <w:p w14:paraId="6C7A6CA6" w14:textId="7285B343" w:rsidR="000D2C3E" w:rsidRPr="00D65098" w:rsidRDefault="000D2C3E" w:rsidP="00550AD0">
      <w:pPr>
        <w:jc w:val="left"/>
        <w:rPr>
          <w:i/>
          <w:noProof/>
          <w:sz w:val="20"/>
        </w:rPr>
      </w:pPr>
      <w:r w:rsidRPr="000D2C3E">
        <w:rPr>
          <w:i/>
          <w:noProof/>
          <w:sz w:val="20"/>
        </w:rPr>
        <w:drawing>
          <wp:inline distT="0" distB="0" distL="0" distR="0" wp14:anchorId="0E3AFA3E" wp14:editId="62A99E42">
            <wp:extent cx="5731510" cy="1054735"/>
            <wp:effectExtent l="0" t="0" r="2540" b="0"/>
            <wp:docPr id="18" name="Picture 18" descr="Chart, surface chart&#10;&#10;Description automatically generated">
              <a:extLst xmlns:a="http://schemas.openxmlformats.org/drawingml/2006/main">
                <a:ext uri="{FF2B5EF4-FFF2-40B4-BE49-F238E27FC236}">
                  <a16:creationId xmlns:a16="http://schemas.microsoft.com/office/drawing/2014/main" id="{51599BEB-9C0B-5FE3-2B99-CD3AB4DE72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Chart, surface chart&#10;&#10;Description automatically generated">
                      <a:extLst>
                        <a:ext uri="{FF2B5EF4-FFF2-40B4-BE49-F238E27FC236}">
                          <a16:creationId xmlns:a16="http://schemas.microsoft.com/office/drawing/2014/main" id="{51599BEB-9C0B-5FE3-2B99-CD3AB4DE72FC}"/>
                        </a:ext>
                      </a:extLst>
                    </pic:cNvPr>
                    <pic:cNvPicPr>
                      <a:picLocks noGrp="1" noChangeAspect="1"/>
                    </pic:cNvPicPr>
                  </pic:nvPicPr>
                  <pic:blipFill>
                    <a:blip r:embed="rId23"/>
                    <a:stretch>
                      <a:fillRect/>
                    </a:stretch>
                  </pic:blipFill>
                  <pic:spPr>
                    <a:xfrm>
                      <a:off x="0" y="0"/>
                      <a:ext cx="5731510" cy="1054735"/>
                    </a:xfrm>
                    <a:prstGeom prst="rect">
                      <a:avLst/>
                    </a:prstGeom>
                  </pic:spPr>
                </pic:pic>
              </a:graphicData>
            </a:graphic>
          </wp:inline>
        </w:drawing>
      </w:r>
    </w:p>
    <w:p w14:paraId="6570F1C8" w14:textId="0F1143F8" w:rsidR="000D2C3E" w:rsidRPr="00E24F20" w:rsidRDefault="000D2C3E" w:rsidP="000D2C3E">
      <w:pPr>
        <w:pStyle w:val="Caption"/>
      </w:pPr>
      <w:r w:rsidRPr="00E24F20">
        <w:t xml:space="preserve">Figure </w:t>
      </w:r>
      <w:fldSimple w:instr=" SEQ Figure \* ARABIC ">
        <w:r w:rsidR="00EC27F4">
          <w:rPr>
            <w:noProof/>
          </w:rPr>
          <w:t>16</w:t>
        </w:r>
      </w:fldSimple>
      <w:r w:rsidRPr="00E24F20">
        <w:t xml:space="preserve">. </w:t>
      </w:r>
      <w:proofErr w:type="spellStart"/>
      <w:r>
        <w:t>Pore</w:t>
      </w:r>
      <w:proofErr w:type="spellEnd"/>
      <w:r>
        <w:t xml:space="preserve"> water pressure</w:t>
      </w:r>
    </w:p>
    <w:p w14:paraId="37A1A061" w14:textId="595D1F40" w:rsidR="004A7F25" w:rsidRPr="000D2C3E" w:rsidRDefault="004A7F25">
      <w:pPr>
        <w:jc w:val="left"/>
        <w:rPr>
          <w:noProof/>
        </w:rPr>
      </w:pPr>
    </w:p>
    <w:p w14:paraId="469AF0E0" w14:textId="281C83B0" w:rsidR="001435F4" w:rsidRDefault="000D2C3E">
      <w:pPr>
        <w:jc w:val="left"/>
        <w:rPr>
          <w:noProof/>
        </w:rPr>
      </w:pPr>
      <w:r w:rsidRPr="000D2C3E">
        <w:rPr>
          <w:noProof/>
        </w:rPr>
        <w:drawing>
          <wp:inline distT="0" distB="0" distL="0" distR="0" wp14:anchorId="68F4B8CC" wp14:editId="316DBF62">
            <wp:extent cx="5731510" cy="1054735"/>
            <wp:effectExtent l="0" t="0" r="2540" b="0"/>
            <wp:docPr id="19" name="Picture 19" descr="Chart, surface chart&#10;&#10;Description automatically generated">
              <a:extLst xmlns:a="http://schemas.openxmlformats.org/drawingml/2006/main">
                <a:ext uri="{FF2B5EF4-FFF2-40B4-BE49-F238E27FC236}">
                  <a16:creationId xmlns:a16="http://schemas.microsoft.com/office/drawing/2014/main" id="{51599BEB-9C0B-5FE3-2B99-CD3AB4DE72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Chart, surface chart&#10;&#10;Description automatically generated">
                      <a:extLst>
                        <a:ext uri="{FF2B5EF4-FFF2-40B4-BE49-F238E27FC236}">
                          <a16:creationId xmlns:a16="http://schemas.microsoft.com/office/drawing/2014/main" id="{51599BEB-9C0B-5FE3-2B99-CD3AB4DE72FC}"/>
                        </a:ext>
                      </a:extLst>
                    </pic:cNvPr>
                    <pic:cNvPicPr>
                      <a:picLocks noGrp="1" noChangeAspect="1"/>
                    </pic:cNvPicPr>
                  </pic:nvPicPr>
                  <pic:blipFill>
                    <a:blip r:embed="rId23"/>
                    <a:stretch>
                      <a:fillRect/>
                    </a:stretch>
                  </pic:blipFill>
                  <pic:spPr>
                    <a:xfrm>
                      <a:off x="0" y="0"/>
                      <a:ext cx="5731510" cy="1054735"/>
                    </a:xfrm>
                    <a:prstGeom prst="rect">
                      <a:avLst/>
                    </a:prstGeom>
                  </pic:spPr>
                </pic:pic>
              </a:graphicData>
            </a:graphic>
          </wp:inline>
        </w:drawing>
      </w:r>
    </w:p>
    <w:p w14:paraId="38F8827D" w14:textId="7BD65299" w:rsidR="000D2C3E" w:rsidRDefault="000D2C3E" w:rsidP="000D2C3E">
      <w:pPr>
        <w:pStyle w:val="Caption"/>
      </w:pPr>
      <w:r w:rsidRPr="00E24F20">
        <w:t xml:space="preserve">Figure </w:t>
      </w:r>
      <w:fldSimple w:instr=" SEQ Figure \* ARABIC ">
        <w:r w:rsidR="00EC27F4">
          <w:rPr>
            <w:noProof/>
          </w:rPr>
          <w:t>17</w:t>
        </w:r>
      </w:fldSimple>
      <w:r w:rsidRPr="00E24F20">
        <w:t xml:space="preserve">. </w:t>
      </w:r>
      <w:r>
        <w:t xml:space="preserve">Mean effective </w:t>
      </w:r>
      <w:proofErr w:type="gramStart"/>
      <w:r>
        <w:t>stress</w:t>
      </w:r>
      <w:proofErr w:type="gramEnd"/>
    </w:p>
    <w:p w14:paraId="03CC3711" w14:textId="035B1967" w:rsidR="000D2C3E" w:rsidRDefault="000D2C3E" w:rsidP="000D2C3E">
      <w:pPr>
        <w:pStyle w:val="ListParagraph"/>
        <w:numPr>
          <w:ilvl w:val="0"/>
          <w:numId w:val="36"/>
        </w:numPr>
        <w:ind w:left="270" w:hanging="270"/>
        <w:jc w:val="left"/>
        <w:rPr>
          <w:i/>
          <w:noProof/>
          <w:sz w:val="20"/>
          <w:lang w:val="en-GB"/>
        </w:rPr>
      </w:pPr>
      <w:r>
        <w:rPr>
          <w:i/>
          <w:noProof/>
          <w:sz w:val="20"/>
          <w:lang w:val="en-GB"/>
        </w:rPr>
        <w:t>Clay spreading (low permeability soil)</w:t>
      </w:r>
    </w:p>
    <w:p w14:paraId="6A741EBD" w14:textId="77777777" w:rsidR="000D2C3E" w:rsidRPr="000D2C3E" w:rsidRDefault="000D2C3E" w:rsidP="000D2C3E">
      <w:pPr>
        <w:rPr>
          <w:lang w:val="en-GB"/>
        </w:rPr>
      </w:pPr>
    </w:p>
    <w:p w14:paraId="35E2AB78" w14:textId="69C48656" w:rsidR="00482375" w:rsidRDefault="000D2C3E" w:rsidP="00482375">
      <w:pPr>
        <w:spacing w:after="0" w:line="240" w:lineRule="auto"/>
        <w:jc w:val="center"/>
      </w:pPr>
      <w:r>
        <w:rPr>
          <w:noProof/>
        </w:rPr>
        <w:lastRenderedPageBreak/>
        <w:drawing>
          <wp:inline distT="0" distB="0" distL="0" distR="0" wp14:anchorId="61115325" wp14:editId="22BD2BD7">
            <wp:extent cx="5731510" cy="2683510"/>
            <wp:effectExtent l="0" t="0" r="2540" b="2540"/>
            <wp:docPr id="20" name="Picture 2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10;&#10;Description automatically generated"/>
                    <pic:cNvPicPr/>
                  </pic:nvPicPr>
                  <pic:blipFill>
                    <a:blip r:embed="rId24"/>
                    <a:stretch>
                      <a:fillRect/>
                    </a:stretch>
                  </pic:blipFill>
                  <pic:spPr>
                    <a:xfrm>
                      <a:off x="0" y="0"/>
                      <a:ext cx="5731510" cy="2683510"/>
                    </a:xfrm>
                    <a:prstGeom prst="rect">
                      <a:avLst/>
                    </a:prstGeom>
                  </pic:spPr>
                </pic:pic>
              </a:graphicData>
            </a:graphic>
          </wp:inline>
        </w:drawing>
      </w:r>
    </w:p>
    <w:p w14:paraId="33628814" w14:textId="77777777" w:rsidR="00264F92" w:rsidRDefault="00264F92" w:rsidP="00482375">
      <w:pPr>
        <w:spacing w:after="0" w:line="240" w:lineRule="auto"/>
        <w:jc w:val="center"/>
      </w:pPr>
    </w:p>
    <w:p w14:paraId="5946350C" w14:textId="26C4D69B" w:rsidR="00264F92" w:rsidRDefault="00264F92" w:rsidP="00264F92">
      <w:pPr>
        <w:pStyle w:val="Caption"/>
      </w:pPr>
      <w:r w:rsidRPr="00E24F20">
        <w:t xml:space="preserve">Figure </w:t>
      </w:r>
      <w:fldSimple w:instr=" SEQ Figure \* ARABIC ">
        <w:r w:rsidR="00EC27F4">
          <w:rPr>
            <w:noProof/>
          </w:rPr>
          <w:t>18</w:t>
        </w:r>
      </w:fldSimple>
      <w:r w:rsidRPr="00E24F20">
        <w:t xml:space="preserve">. </w:t>
      </w:r>
      <w:r>
        <w:t xml:space="preserve">Clay spreading </w:t>
      </w:r>
      <w:proofErr w:type="gramStart"/>
      <w:r>
        <w:t>mechanism</w:t>
      </w:r>
      <w:proofErr w:type="gramEnd"/>
    </w:p>
    <w:p w14:paraId="15F74946" w14:textId="2758AAE1" w:rsidR="00914472" w:rsidRDefault="00914472" w:rsidP="00914472">
      <w:r w:rsidRPr="00914472">
        <w:rPr>
          <w:noProof/>
        </w:rPr>
        <w:drawing>
          <wp:inline distT="0" distB="0" distL="0" distR="0" wp14:anchorId="524ACA0F" wp14:editId="45E55D59">
            <wp:extent cx="5731510" cy="1058545"/>
            <wp:effectExtent l="0" t="0" r="2540" b="8255"/>
            <wp:docPr id="21" name="Picture 21" descr="Chart, surface chart&#10;&#10;Description automatically generated">
              <a:extLst xmlns:a="http://schemas.openxmlformats.org/drawingml/2006/main">
                <a:ext uri="{FF2B5EF4-FFF2-40B4-BE49-F238E27FC236}">
                  <a16:creationId xmlns:a16="http://schemas.microsoft.com/office/drawing/2014/main" id="{D9C456A0-21E7-F2F3-B2B7-8364D3F2D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Chart, surface chart&#10;&#10;Description automatically generated">
                      <a:extLst>
                        <a:ext uri="{FF2B5EF4-FFF2-40B4-BE49-F238E27FC236}">
                          <a16:creationId xmlns:a16="http://schemas.microsoft.com/office/drawing/2014/main" id="{D9C456A0-21E7-F2F3-B2B7-8364D3F2D9DE}"/>
                        </a:ext>
                      </a:extLst>
                    </pic:cNvPr>
                    <pic:cNvPicPr>
                      <a:picLocks noChangeAspect="1"/>
                    </pic:cNvPicPr>
                  </pic:nvPicPr>
                  <pic:blipFill>
                    <a:blip r:embed="rId25"/>
                    <a:stretch>
                      <a:fillRect/>
                    </a:stretch>
                  </pic:blipFill>
                  <pic:spPr>
                    <a:xfrm>
                      <a:off x="0" y="0"/>
                      <a:ext cx="5731510" cy="1058545"/>
                    </a:xfrm>
                    <a:prstGeom prst="rect">
                      <a:avLst/>
                    </a:prstGeom>
                  </pic:spPr>
                </pic:pic>
              </a:graphicData>
            </a:graphic>
          </wp:inline>
        </w:drawing>
      </w:r>
    </w:p>
    <w:p w14:paraId="65F47114" w14:textId="7EEF173E" w:rsidR="00914472" w:rsidRDefault="00914472" w:rsidP="00914472">
      <w:pPr>
        <w:pStyle w:val="Caption"/>
      </w:pPr>
      <w:r w:rsidRPr="00E24F20">
        <w:t xml:space="preserve">Figure </w:t>
      </w:r>
      <w:fldSimple w:instr=" SEQ Figure \* ARABIC ">
        <w:r w:rsidR="00EC27F4">
          <w:rPr>
            <w:noProof/>
          </w:rPr>
          <w:t>19</w:t>
        </w:r>
      </w:fldSimple>
      <w:r w:rsidRPr="00E24F20">
        <w:t xml:space="preserve">. </w:t>
      </w:r>
      <w:r>
        <w:t>Shear strain</w:t>
      </w:r>
    </w:p>
    <w:p w14:paraId="0FA05348" w14:textId="1C59A3A4" w:rsidR="00914472" w:rsidRPr="00914472" w:rsidRDefault="00914472" w:rsidP="00914472">
      <w:r>
        <w:rPr>
          <w:noProof/>
        </w:rPr>
        <w:drawing>
          <wp:inline distT="0" distB="0" distL="0" distR="0" wp14:anchorId="35E795BB" wp14:editId="765BA24F">
            <wp:extent cx="5731510" cy="2751455"/>
            <wp:effectExtent l="0" t="0" r="2540" b="0"/>
            <wp:docPr id="22" name="Picture 2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10;&#10;Description automatically generated"/>
                    <pic:cNvPicPr/>
                  </pic:nvPicPr>
                  <pic:blipFill>
                    <a:blip r:embed="rId26"/>
                    <a:stretch>
                      <a:fillRect/>
                    </a:stretch>
                  </pic:blipFill>
                  <pic:spPr>
                    <a:xfrm>
                      <a:off x="0" y="0"/>
                      <a:ext cx="5731510" cy="2751455"/>
                    </a:xfrm>
                    <a:prstGeom prst="rect">
                      <a:avLst/>
                    </a:prstGeom>
                  </pic:spPr>
                </pic:pic>
              </a:graphicData>
            </a:graphic>
          </wp:inline>
        </w:drawing>
      </w:r>
    </w:p>
    <w:p w14:paraId="608D8320" w14:textId="295311AF" w:rsidR="00914472" w:rsidRDefault="00914472" w:rsidP="00914472">
      <w:pPr>
        <w:pStyle w:val="Caption"/>
      </w:pPr>
      <w:r w:rsidRPr="00E24F20">
        <w:t xml:space="preserve">Figure </w:t>
      </w:r>
      <w:fldSimple w:instr=" SEQ Figure \* ARABIC ">
        <w:r w:rsidR="00EC27F4">
          <w:rPr>
            <w:noProof/>
          </w:rPr>
          <w:t>20</w:t>
        </w:r>
      </w:fldSimple>
      <w:r w:rsidRPr="00E24F20">
        <w:t xml:space="preserve">. </w:t>
      </w:r>
      <w:r>
        <w:t>Soil dilation in the shear band</w:t>
      </w:r>
    </w:p>
    <w:p w14:paraId="29E42492" w14:textId="433F0941" w:rsidR="000D2C3E" w:rsidRDefault="000D2C3E" w:rsidP="00482375">
      <w:pPr>
        <w:spacing w:after="0" w:line="240" w:lineRule="auto"/>
        <w:jc w:val="center"/>
      </w:pPr>
    </w:p>
    <w:p w14:paraId="6452D8DB" w14:textId="77777777" w:rsidR="0074361D" w:rsidRPr="00FB60A1" w:rsidRDefault="0074361D" w:rsidP="00482375">
      <w:pPr>
        <w:spacing w:after="0" w:line="240" w:lineRule="auto"/>
        <w:jc w:val="center"/>
      </w:pPr>
    </w:p>
    <w:p w14:paraId="42BBE80D" w14:textId="77777777" w:rsidR="00D71887" w:rsidRDefault="00D71887">
      <w:pPr>
        <w:jc w:val="left"/>
        <w:rPr>
          <w:rFonts w:eastAsiaTheme="majorEastAsia" w:cstheme="majorBidi"/>
          <w:b/>
          <w:sz w:val="32"/>
          <w:szCs w:val="32"/>
        </w:rPr>
      </w:pPr>
      <w:r>
        <w:br w:type="page"/>
      </w:r>
    </w:p>
    <w:p w14:paraId="74C0A23E" w14:textId="1BF936E6" w:rsidR="00D17DD7" w:rsidRDefault="006C35FA" w:rsidP="006C35FA">
      <w:pPr>
        <w:pStyle w:val="Heading1"/>
      </w:pPr>
      <w:r w:rsidRPr="009440C5">
        <w:lastRenderedPageBreak/>
        <w:t>Conclusion</w:t>
      </w:r>
    </w:p>
    <w:p w14:paraId="756158DC" w14:textId="20AB6F8B" w:rsidR="005235A7" w:rsidRPr="005235A7" w:rsidRDefault="005235A7" w:rsidP="00DD7920">
      <w:pPr>
        <w:suppressAutoHyphens/>
        <w:overflowPunct w:val="0"/>
        <w:autoSpaceDE w:val="0"/>
        <w:autoSpaceDN w:val="0"/>
        <w:adjustRightInd w:val="0"/>
        <w:spacing w:after="0" w:line="480" w:lineRule="auto"/>
        <w:textAlignment w:val="baseline"/>
        <w:rPr>
          <w:rFonts w:cs="Times New Roman"/>
          <w:color w:val="FF0000"/>
          <w:szCs w:val="21"/>
        </w:rPr>
      </w:pPr>
      <w:r w:rsidRPr="005235A7">
        <w:rPr>
          <w:rFonts w:cs="Times New Roman"/>
          <w:color w:val="FF0000"/>
          <w:szCs w:val="21"/>
        </w:rPr>
        <w:t>Since a better integrated understanding of the multiple mechanisms and multi-phased physics of submarine landslides is important globally</w:t>
      </w:r>
      <w:r w:rsidR="00EE7D1B">
        <w:rPr>
          <w:rFonts w:cs="Times New Roman"/>
          <w:color w:val="FF0000"/>
          <w:szCs w:val="21"/>
        </w:rPr>
        <w:t xml:space="preserve"> </w:t>
      </w:r>
      <w:r w:rsidR="00EE7D1B">
        <w:rPr>
          <w:rFonts w:cs="Times New Roman"/>
          <w:color w:val="FF0000"/>
          <w:szCs w:val="21"/>
        </w:rPr>
        <w:fldChar w:fldCharType="begin">
          <w:fldData xml:space="preserve">PEVuZE5vdGU+PENpdGU+PEF1dGhvcj5TYXNzYTwvQXV0aG9yPjxZZWFyPjIwMjI8L1llYXI+PFJl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</w:fldData>
        </w:fldChar>
      </w:r>
      <w:r w:rsidR="00EE7D1B">
        <w:rPr>
          <w:rFonts w:cs="Times New Roman"/>
          <w:color w:val="FF0000"/>
          <w:szCs w:val="21"/>
        </w:rPr>
        <w:instrText xml:space="preserve"> ADDIN EN.CITE </w:instrText>
      </w:r>
      <w:r w:rsidR="00EE7D1B">
        <w:rPr>
          <w:rFonts w:cs="Times New Roman"/>
          <w:color w:val="FF0000"/>
          <w:szCs w:val="21"/>
        </w:rPr>
        <w:fldChar w:fldCharType="begin">
          <w:fldData xml:space="preserve">PEVuZE5vdGU+PENpdGU+PEF1dGhvcj5TYXNzYTwvQXV0aG9yPjxZZWFyPjIwMjI8L1llYXI+PFJl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</w:fldData>
        </w:fldChar>
      </w:r>
      <w:r w:rsidR="00EE7D1B">
        <w:rPr>
          <w:rFonts w:cs="Times New Roman"/>
          <w:color w:val="FF0000"/>
          <w:szCs w:val="21"/>
        </w:rPr>
        <w:instrText xml:space="preserve"> ADDIN EN.CITE.DATA </w:instrText>
      </w:r>
      <w:r w:rsidR="00EE7D1B">
        <w:rPr>
          <w:rFonts w:cs="Times New Roman"/>
          <w:color w:val="FF0000"/>
          <w:szCs w:val="21"/>
        </w:rPr>
      </w:r>
      <w:r w:rsidR="00EE7D1B">
        <w:rPr>
          <w:rFonts w:cs="Times New Roman"/>
          <w:color w:val="FF0000"/>
          <w:szCs w:val="21"/>
        </w:rPr>
        <w:fldChar w:fldCharType="end"/>
      </w:r>
      <w:r w:rsidR="00EE7D1B">
        <w:rPr>
          <w:rFonts w:cs="Times New Roman"/>
          <w:color w:val="FF0000"/>
          <w:szCs w:val="21"/>
        </w:rPr>
      </w:r>
      <w:r w:rsidR="00EE7D1B">
        <w:rPr>
          <w:rFonts w:cs="Times New Roman"/>
          <w:color w:val="FF0000"/>
          <w:szCs w:val="21"/>
        </w:rPr>
        <w:fldChar w:fldCharType="separate"/>
      </w:r>
      <w:r w:rsidR="00EE7D1B">
        <w:rPr>
          <w:rFonts w:cs="Times New Roman"/>
          <w:noProof/>
          <w:color w:val="FF0000"/>
          <w:szCs w:val="21"/>
        </w:rPr>
        <w:t>(Sassa et al., 2022)</w:t>
      </w:r>
      <w:r w:rsidR="00EE7D1B">
        <w:rPr>
          <w:rFonts w:cs="Times New Roman"/>
          <w:color w:val="FF0000"/>
          <w:szCs w:val="21"/>
        </w:rPr>
        <w:fldChar w:fldCharType="end"/>
      </w:r>
      <w:r w:rsidRPr="005235A7">
        <w:rPr>
          <w:rFonts w:cs="Times New Roman"/>
          <w:color w:val="FF0000"/>
          <w:szCs w:val="21"/>
        </w:rPr>
        <w:t xml:space="preserve">, it is hoped that the </w:t>
      </w:r>
      <w:r>
        <w:rPr>
          <w:rFonts w:cs="Times New Roman"/>
          <w:color w:val="FF0000"/>
          <w:szCs w:val="21"/>
        </w:rPr>
        <w:t xml:space="preserve">findings and </w:t>
      </w:r>
      <w:r w:rsidRPr="005235A7">
        <w:rPr>
          <w:rFonts w:cs="Times New Roman"/>
          <w:color w:val="FF0000"/>
          <w:szCs w:val="21"/>
        </w:rPr>
        <w:t xml:space="preserve">conclusions obtained in the present study </w:t>
      </w:r>
      <w:r w:rsidR="0083109A">
        <w:rPr>
          <w:rFonts w:cs="Times New Roman" w:hint="eastAsia"/>
          <w:color w:val="FF0000"/>
          <w:szCs w:val="21"/>
          <w:lang w:eastAsia="ja-JP"/>
        </w:rPr>
        <w:t>m</w:t>
      </w:r>
      <w:r w:rsidR="0083109A">
        <w:rPr>
          <w:rFonts w:cs="Times New Roman"/>
          <w:color w:val="FF0000"/>
          <w:szCs w:val="21"/>
          <w:lang w:eastAsia="ja-JP"/>
        </w:rPr>
        <w:t>ay</w:t>
      </w:r>
      <w:r w:rsidRPr="005235A7">
        <w:rPr>
          <w:rFonts w:cs="Times New Roman"/>
          <w:color w:val="FF0000"/>
          <w:szCs w:val="21"/>
        </w:rPr>
        <w:t xml:space="preserve"> facilitate such a multi-disaster risk reduction </w:t>
      </w:r>
      <w:r>
        <w:rPr>
          <w:rFonts w:cs="Times New Roman"/>
          <w:color w:val="FF0000"/>
          <w:szCs w:val="21"/>
        </w:rPr>
        <w:t xml:space="preserve">from </w:t>
      </w:r>
      <w:r w:rsidRPr="005235A7">
        <w:rPr>
          <w:rFonts w:cs="Times New Roman"/>
          <w:color w:val="FF0000"/>
          <w:szCs w:val="21"/>
        </w:rPr>
        <w:t>submarine landslides.</w:t>
      </w:r>
    </w:p>
    <w:p w14:paraId="53125E95" w14:textId="77777777" w:rsidR="007225DB" w:rsidRPr="009440C5" w:rsidRDefault="007225DB" w:rsidP="00484A82">
      <w:pPr>
        <w:pStyle w:val="Heading1"/>
      </w:pPr>
      <w:r w:rsidRPr="009440C5">
        <w:t>Acknowledgements</w:t>
      </w:r>
    </w:p>
    <w:p w14:paraId="02C3504D" w14:textId="2DA1A5C0" w:rsidR="007225DB" w:rsidRPr="009440C5" w:rsidRDefault="006941EB" w:rsidP="007225DB">
      <w:pPr>
        <w:suppressAutoHyphens/>
        <w:overflowPunct w:val="0"/>
        <w:autoSpaceDE w:val="0"/>
        <w:autoSpaceDN w:val="0"/>
        <w:adjustRightInd w:val="0"/>
        <w:spacing w:after="0" w:line="480" w:lineRule="auto"/>
        <w:textAlignment w:val="baseline"/>
      </w:pPr>
      <w:r>
        <w:t>The</w:t>
      </w:r>
      <w:r w:rsidR="007225DB" w:rsidRPr="009440C5">
        <w:t xml:space="preserve"> research received support from the European Union’s Horizon 2020 research and innovation program under the grant agreement 101022007.</w:t>
      </w:r>
      <w:r w:rsidR="003F5ECE" w:rsidRPr="003F5ECE">
        <w:t xml:space="preserve"> The computations were performed on High Performance Computing resources provided by UNINETT Sigma2 - the National Infrastructure for High Performance Computing and Data Storage in Norway.</w:t>
      </w:r>
      <w:r w:rsidR="005119AC">
        <w:t xml:space="preserve"> </w:t>
      </w:r>
      <w:r w:rsidR="006618A6" w:rsidRPr="006618A6">
        <w:t>We would like to express our gratitude to the Soil Dynamics Group of the Port and Airport Research Institute in Yokosuka, Japan for their generous hospitality during our research visits in Japan.</w:t>
      </w:r>
    </w:p>
    <w:p w14:paraId="19EC491B" w14:textId="77777777" w:rsidR="007225DB" w:rsidRPr="009440C5" w:rsidRDefault="007225DB" w:rsidP="00484A82">
      <w:pPr>
        <w:pStyle w:val="Heading1"/>
      </w:pPr>
      <w:r w:rsidRPr="009440C5">
        <w:t>Code availability</w:t>
      </w:r>
    </w:p>
    <w:p w14:paraId="77C6E97A" w14:textId="10329699" w:rsidR="00D17DD7" w:rsidRPr="009440C5" w:rsidRDefault="007225DB" w:rsidP="00484A82">
      <w:pPr>
        <w:suppressAutoHyphens/>
        <w:overflowPunct w:val="0"/>
        <w:autoSpaceDE w:val="0"/>
        <w:autoSpaceDN w:val="0"/>
        <w:adjustRightInd w:val="0"/>
        <w:spacing w:after="0" w:line="480" w:lineRule="auto"/>
        <w:textAlignment w:val="baseline"/>
      </w:pPr>
      <w:r w:rsidRPr="009440C5">
        <w:t>Instructions for replicating the numerical results in this paper are given at the open-source platform GitHub. Also, the open-source code is shared in this platform for interested users to take up and make use of the results.</w:t>
      </w:r>
    </w:p>
    <w:p w14:paraId="032E57CE" w14:textId="39BF4E9F" w:rsidR="009B1565" w:rsidRDefault="00501347" w:rsidP="007C5904">
      <w:pPr>
        <w:pStyle w:val="Heading1"/>
      </w:pPr>
      <w:r w:rsidRPr="009440C5">
        <w:t>Reference</w:t>
      </w:r>
    </w:p>
    <w:p w14:paraId="517E3E96" w14:textId="7FF791CF" w:rsidR="00AD5BAC" w:rsidRPr="00AD5BAC" w:rsidRDefault="00EF7403" w:rsidP="00AD5BAC">
      <w:pPr>
        <w:pStyle w:val="EndNoteBibliography"/>
        <w:spacing w:after="0"/>
        <w:ind w:left="720" w:hanging="720"/>
      </w:pPr>
      <w:r>
        <w:fldChar w:fldCharType="begin"/>
      </w:r>
      <w:r>
        <w:instrText xml:space="preserve"> ADDIN EN.REFLIST </w:instrText>
      </w:r>
      <w:r>
        <w:fldChar w:fldCharType="separate"/>
      </w:r>
      <w:r w:rsidR="00AD5BAC" w:rsidRPr="00AD5BAC">
        <w:t xml:space="preserve">Bandara, S., &amp; Soga, K. (2015). Coupling of soil deformation and pore fluid flow using material point method (vol 663, pg 199, 2015). </w:t>
      </w:r>
      <w:r w:rsidR="00AD5BAC" w:rsidRPr="00AD5BAC">
        <w:rPr>
          <w:i/>
        </w:rPr>
        <w:t>Computers and Geotechnics</w:t>
      </w:r>
      <w:r w:rsidR="00AD5BAC" w:rsidRPr="00AD5BAC">
        <w:t>,</w:t>
      </w:r>
      <w:r w:rsidR="00AD5BAC" w:rsidRPr="00AD5BAC">
        <w:rPr>
          <w:i/>
        </w:rPr>
        <w:t xml:space="preserve"> 65</w:t>
      </w:r>
      <w:r w:rsidR="00AD5BAC" w:rsidRPr="00AD5BAC">
        <w:t xml:space="preserve">, 302-302. </w:t>
      </w:r>
      <w:hyperlink r:id="rId27" w:history="1">
        <w:r w:rsidR="00AD5BAC" w:rsidRPr="00AD5BAC">
          <w:rPr>
            <w:rStyle w:val="Hyperlink"/>
          </w:rPr>
          <w:t>https://doi.org/10.1016/j.compgeo.2014.12.007</w:t>
        </w:r>
      </w:hyperlink>
      <w:r w:rsidR="00AD5BAC" w:rsidRPr="00AD5BAC">
        <w:t xml:space="preserve"> </w:t>
      </w:r>
    </w:p>
    <w:p w14:paraId="74F8E11A" w14:textId="77777777" w:rsidR="00AD5BAC" w:rsidRPr="00AD5BAC" w:rsidRDefault="00AD5BAC" w:rsidP="00AD5BAC">
      <w:pPr>
        <w:pStyle w:val="EndNoteBibliography"/>
        <w:spacing w:after="0"/>
        <w:ind w:left="720" w:hanging="720"/>
      </w:pPr>
      <w:r w:rsidRPr="00AD5BAC">
        <w:t xml:space="preserve">Capone, T., Panizzo, A., &amp; Monaghan, J. (2010). SPH modelling of water waves generated by submarine landslides. </w:t>
      </w:r>
      <w:r w:rsidRPr="00AD5BAC">
        <w:rPr>
          <w:i/>
        </w:rPr>
        <w:t>Journal ofHydraulic Research</w:t>
      </w:r>
      <w:r w:rsidRPr="00AD5BAC">
        <w:t>,</w:t>
      </w:r>
      <w:r w:rsidRPr="00AD5BAC">
        <w:rPr>
          <w:i/>
        </w:rPr>
        <w:t xml:space="preserve"> 48</w:t>
      </w:r>
      <w:r w:rsidRPr="00AD5BAC">
        <w:t xml:space="preserve">(1), 80-84. </w:t>
      </w:r>
    </w:p>
    <w:p w14:paraId="5003B21A" w14:textId="77777777" w:rsidR="00AD5BAC" w:rsidRPr="00AD5BAC" w:rsidRDefault="00AD5BAC" w:rsidP="00AD5BAC">
      <w:pPr>
        <w:pStyle w:val="EndNoteBibliography"/>
        <w:spacing w:after="0"/>
        <w:ind w:left="720" w:hanging="720"/>
      </w:pPr>
      <w:r w:rsidRPr="00AD5BAC">
        <w:t xml:space="preserve">Dey, R., Hawlader, C., Phillips, R., &amp; Soga, K. (2016). Numerical modelling of submarine landslides with sensitive clay layers. </w:t>
      </w:r>
      <w:r w:rsidRPr="00AD5BAC">
        <w:rPr>
          <w:i/>
        </w:rPr>
        <w:t>Géotechnique</w:t>
      </w:r>
      <w:r w:rsidRPr="00AD5BAC">
        <w:t>,</w:t>
      </w:r>
      <w:r w:rsidRPr="00AD5BAC">
        <w:rPr>
          <w:i/>
        </w:rPr>
        <w:t xml:space="preserve"> 66</w:t>
      </w:r>
      <w:r w:rsidRPr="00AD5BAC">
        <w:t xml:space="preserve">(6), 454-468. </w:t>
      </w:r>
    </w:p>
    <w:p w14:paraId="49C09135" w14:textId="7965CA9A" w:rsidR="00AD5BAC" w:rsidRPr="00AD5BAC" w:rsidRDefault="00AD5BAC" w:rsidP="00AD5BAC">
      <w:pPr>
        <w:pStyle w:val="EndNoteBibliography"/>
        <w:spacing w:after="0"/>
        <w:ind w:left="720" w:hanging="720"/>
      </w:pPr>
      <w:r w:rsidRPr="00AD5BAC">
        <w:t xml:space="preserve">Harbitz, C. B., Lovholt, F., &amp; Bungum, H. (2014). Submarine landslide tsunamis: how extreme and how likely? </w:t>
      </w:r>
      <w:r w:rsidRPr="00AD5BAC">
        <w:rPr>
          <w:i/>
        </w:rPr>
        <w:t>Natural Hazards</w:t>
      </w:r>
      <w:r w:rsidRPr="00AD5BAC">
        <w:t>,</w:t>
      </w:r>
      <w:r w:rsidRPr="00AD5BAC">
        <w:rPr>
          <w:i/>
        </w:rPr>
        <w:t xml:space="preserve"> 72</w:t>
      </w:r>
      <w:r w:rsidRPr="00AD5BAC">
        <w:t xml:space="preserve">(3), 1341-1374. </w:t>
      </w:r>
      <w:hyperlink r:id="rId28" w:history="1">
        <w:r w:rsidRPr="00AD5BAC">
          <w:rPr>
            <w:rStyle w:val="Hyperlink"/>
          </w:rPr>
          <w:t>https://doi.org/10.1007/s11069-013-0681-3</w:t>
        </w:r>
      </w:hyperlink>
      <w:r w:rsidRPr="00AD5BAC">
        <w:t xml:space="preserve"> </w:t>
      </w:r>
    </w:p>
    <w:p w14:paraId="0889A72E" w14:textId="6AB17F4B" w:rsidR="00AD5BAC" w:rsidRPr="00AD5BAC" w:rsidRDefault="00AD5BAC" w:rsidP="00AD5BAC">
      <w:pPr>
        <w:pStyle w:val="EndNoteBibliography"/>
        <w:spacing w:after="0"/>
        <w:ind w:left="720" w:hanging="720"/>
      </w:pPr>
      <w:r w:rsidRPr="00AD5BAC">
        <w:t xml:space="preserve">Locat, J., &amp; Lee, H. J. (2002). Submarine landslides: advances and challenges. </w:t>
      </w:r>
      <w:r w:rsidRPr="00AD5BAC">
        <w:rPr>
          <w:i/>
        </w:rPr>
        <w:t>Canadian Geotechnical Journal</w:t>
      </w:r>
      <w:r w:rsidRPr="00AD5BAC">
        <w:t>,</w:t>
      </w:r>
      <w:r w:rsidRPr="00AD5BAC">
        <w:rPr>
          <w:i/>
        </w:rPr>
        <w:t xml:space="preserve"> 39</w:t>
      </w:r>
      <w:r w:rsidRPr="00AD5BAC">
        <w:t xml:space="preserve">(1), 193-212. </w:t>
      </w:r>
      <w:hyperlink r:id="rId29" w:history="1">
        <w:r w:rsidRPr="00AD5BAC">
          <w:rPr>
            <w:rStyle w:val="Hyperlink"/>
          </w:rPr>
          <w:t>https://doi.org/10.1139/T01-089</w:t>
        </w:r>
      </w:hyperlink>
      <w:r w:rsidRPr="00AD5BAC">
        <w:t xml:space="preserve"> </w:t>
      </w:r>
    </w:p>
    <w:p w14:paraId="445BCCBA" w14:textId="5213D70D" w:rsidR="00AD5BAC" w:rsidRPr="00AD5BAC" w:rsidRDefault="00AD5BAC" w:rsidP="00AD5BAC">
      <w:pPr>
        <w:pStyle w:val="EndNoteBibliography"/>
        <w:spacing w:after="0"/>
        <w:ind w:left="720" w:hanging="720"/>
      </w:pPr>
      <w:r w:rsidRPr="00AD5BAC">
        <w:t xml:space="preserve">Puzrin, A. M. (2016). Simple criteria for ploughing and runout in post-failure evolution of submarine landslides. </w:t>
      </w:r>
      <w:r w:rsidRPr="00AD5BAC">
        <w:rPr>
          <w:i/>
        </w:rPr>
        <w:t>Canadian Geotechnical Journal</w:t>
      </w:r>
      <w:r w:rsidRPr="00AD5BAC">
        <w:t>,</w:t>
      </w:r>
      <w:r w:rsidRPr="00AD5BAC">
        <w:rPr>
          <w:i/>
        </w:rPr>
        <w:t xml:space="preserve"> 53</w:t>
      </w:r>
      <w:r w:rsidRPr="00AD5BAC">
        <w:t xml:space="preserve">(8), 1305-1314. </w:t>
      </w:r>
      <w:hyperlink r:id="rId30" w:history="1">
        <w:r w:rsidRPr="00AD5BAC">
          <w:rPr>
            <w:rStyle w:val="Hyperlink"/>
          </w:rPr>
          <w:t>https://doi.org/10.1139/cgj-2015-0582</w:t>
        </w:r>
      </w:hyperlink>
      <w:r w:rsidRPr="00AD5BAC">
        <w:t xml:space="preserve"> </w:t>
      </w:r>
    </w:p>
    <w:p w14:paraId="7C4D6021" w14:textId="2A54830F" w:rsidR="00AD5BAC" w:rsidRPr="00AD5BAC" w:rsidRDefault="00AD5BAC" w:rsidP="00AD5BAC">
      <w:pPr>
        <w:pStyle w:val="EndNoteBibliography"/>
        <w:spacing w:after="0"/>
        <w:ind w:left="720" w:hanging="720"/>
      </w:pPr>
      <w:r w:rsidRPr="00AD5BAC">
        <w:lastRenderedPageBreak/>
        <w:t xml:space="preserve">Sassa, S., Grilli, S. T., Tappin, D. R., Sassa, K., Karnawati, D., Gusiakov, V. K., &amp; Lovholt, F. (2022). Understanding and reducing the disaster risk of landslide-induced tsunamis: a short summary of the panel discussion in the World Tsunami Awareness Day Special Event of the Fifth World Landslide Forum. </w:t>
      </w:r>
      <w:r w:rsidRPr="00AD5BAC">
        <w:rPr>
          <w:i/>
        </w:rPr>
        <w:t>Landslides</w:t>
      </w:r>
      <w:r w:rsidRPr="00AD5BAC">
        <w:t>,</w:t>
      </w:r>
      <w:r w:rsidRPr="00AD5BAC">
        <w:rPr>
          <w:i/>
        </w:rPr>
        <w:t xml:space="preserve"> 19</w:t>
      </w:r>
      <w:r w:rsidRPr="00AD5BAC">
        <w:t xml:space="preserve">(2), 533-535. </w:t>
      </w:r>
      <w:hyperlink r:id="rId31" w:history="1">
        <w:r w:rsidRPr="00AD5BAC">
          <w:rPr>
            <w:rStyle w:val="Hyperlink"/>
          </w:rPr>
          <w:t>https://doi.org/10.1007/s10346-021-01819-x</w:t>
        </w:r>
      </w:hyperlink>
      <w:r w:rsidRPr="00AD5BAC">
        <w:t xml:space="preserve"> </w:t>
      </w:r>
    </w:p>
    <w:p w14:paraId="18DB975B" w14:textId="4EBD51EA" w:rsidR="00AD5BAC" w:rsidRPr="00AD5BAC" w:rsidRDefault="00AD5BAC" w:rsidP="00AD5BAC">
      <w:pPr>
        <w:pStyle w:val="EndNoteBibliography"/>
        <w:spacing w:after="0"/>
        <w:ind w:left="720" w:hanging="720"/>
      </w:pPr>
      <w:r w:rsidRPr="00AD5BAC">
        <w:t xml:space="preserve">Sassa, S., &amp; Sekiguchi, H. (2010). Liqsedflow: Role of Two-Phase Physics in Subaqueous Sediment Gravity Flows. </w:t>
      </w:r>
      <w:r w:rsidRPr="00AD5BAC">
        <w:rPr>
          <w:i/>
        </w:rPr>
        <w:t>Soils and Foundations</w:t>
      </w:r>
      <w:r w:rsidRPr="00AD5BAC">
        <w:t>,</w:t>
      </w:r>
      <w:r w:rsidRPr="00AD5BAC">
        <w:rPr>
          <w:i/>
        </w:rPr>
        <w:t xml:space="preserve"> 50</w:t>
      </w:r>
      <w:r w:rsidRPr="00AD5BAC">
        <w:t xml:space="preserve">(4), 495-504. </w:t>
      </w:r>
      <w:hyperlink r:id="rId32" w:history="1">
        <w:r w:rsidRPr="00AD5BAC">
          <w:rPr>
            <w:rStyle w:val="Hyperlink"/>
          </w:rPr>
          <w:t>https://doi.org/DOI</w:t>
        </w:r>
      </w:hyperlink>
      <w:r w:rsidRPr="00AD5BAC">
        <w:t xml:space="preserve"> 10.3208/sandf.50.495 </w:t>
      </w:r>
    </w:p>
    <w:p w14:paraId="0C93CE43" w14:textId="63655AA6" w:rsidR="00AD5BAC" w:rsidRPr="00AD5BAC" w:rsidRDefault="00AD5BAC" w:rsidP="00AD5BAC">
      <w:pPr>
        <w:pStyle w:val="EndNoteBibliography"/>
        <w:spacing w:after="0"/>
        <w:ind w:left="720" w:hanging="720"/>
      </w:pPr>
      <w:r w:rsidRPr="00AD5BAC">
        <w:t xml:space="preserve">Sassa, S., &amp; Sekiguchi, H. (2012). Dynamics of Submarine Liquefied Sediment Flows: Theory, Experiments and Analysis of Field Behavior. </w:t>
      </w:r>
      <w:r w:rsidRPr="00AD5BAC">
        <w:rPr>
          <w:i/>
        </w:rPr>
        <w:t>Submarine Mass Movements and Their Consequences</w:t>
      </w:r>
      <w:r w:rsidRPr="00AD5BAC">
        <w:t>,</w:t>
      </w:r>
      <w:r w:rsidRPr="00AD5BAC">
        <w:rPr>
          <w:i/>
        </w:rPr>
        <w:t xml:space="preserve"> 31</w:t>
      </w:r>
      <w:r w:rsidRPr="00AD5BAC">
        <w:t xml:space="preserve">, 405-+. </w:t>
      </w:r>
      <w:hyperlink r:id="rId33" w:history="1">
        <w:r w:rsidRPr="00AD5BAC">
          <w:rPr>
            <w:rStyle w:val="Hyperlink"/>
          </w:rPr>
          <w:t>https://doi.org/10.1007/978-94-007-2162-3_36</w:t>
        </w:r>
      </w:hyperlink>
      <w:r w:rsidRPr="00AD5BAC">
        <w:t xml:space="preserve"> </w:t>
      </w:r>
    </w:p>
    <w:p w14:paraId="0CA91AFE" w14:textId="181BEF57" w:rsidR="00AD5BAC" w:rsidRPr="00AD5BAC" w:rsidRDefault="00AD5BAC" w:rsidP="00AD5BAC">
      <w:pPr>
        <w:pStyle w:val="EndNoteBibliography"/>
        <w:spacing w:after="0"/>
        <w:ind w:left="720" w:hanging="720"/>
      </w:pPr>
      <w:r w:rsidRPr="00AD5BAC">
        <w:t xml:space="preserve">Sassa, S., &amp; Takagawa, T. (2019). Liquefied gravity flow-induced tsunami: first evidence and comparison from the 2018 Indonesia Sulawesi earthquake and tsunami disasters. </w:t>
      </w:r>
      <w:r w:rsidRPr="00AD5BAC">
        <w:rPr>
          <w:i/>
        </w:rPr>
        <w:t>Landslides</w:t>
      </w:r>
      <w:r w:rsidRPr="00AD5BAC">
        <w:t>,</w:t>
      </w:r>
      <w:r w:rsidRPr="00AD5BAC">
        <w:rPr>
          <w:i/>
        </w:rPr>
        <w:t xml:space="preserve"> 16</w:t>
      </w:r>
      <w:r w:rsidRPr="00AD5BAC">
        <w:t xml:space="preserve">(1), 195-200. </w:t>
      </w:r>
      <w:hyperlink r:id="rId34" w:history="1">
        <w:r w:rsidRPr="00AD5BAC">
          <w:rPr>
            <w:rStyle w:val="Hyperlink"/>
          </w:rPr>
          <w:t>https://doi.org/10.1007/s10346-018-1114-x</w:t>
        </w:r>
      </w:hyperlink>
      <w:r w:rsidRPr="00AD5BAC">
        <w:t xml:space="preserve"> </w:t>
      </w:r>
    </w:p>
    <w:p w14:paraId="36D55DAA" w14:textId="25F65738" w:rsidR="00AD5BAC" w:rsidRPr="00AD5BAC" w:rsidRDefault="00AD5BAC" w:rsidP="00AD5BAC">
      <w:pPr>
        <w:pStyle w:val="EndNoteBibliography"/>
        <w:ind w:left="720" w:hanging="720"/>
      </w:pPr>
      <w:r w:rsidRPr="00AD5BAC">
        <w:t xml:space="preserve">Shi, J. J., Zhang, W., Wang, B., Li, C. Y., &amp; Pan, B. (2020). Simulation of a Submarine Landslide Using the Coupled Material Point Method. </w:t>
      </w:r>
      <w:r w:rsidRPr="00AD5BAC">
        <w:rPr>
          <w:i/>
        </w:rPr>
        <w:t>Mathematical Problems in Engineering</w:t>
      </w:r>
      <w:r w:rsidRPr="00AD5BAC">
        <w:t>,</w:t>
      </w:r>
      <w:r w:rsidRPr="00AD5BAC">
        <w:rPr>
          <w:i/>
        </w:rPr>
        <w:t xml:space="preserve"> 2020</w:t>
      </w:r>
      <w:r w:rsidRPr="00AD5BAC">
        <w:t xml:space="preserve">. </w:t>
      </w:r>
      <w:hyperlink r:id="rId35" w:history="1">
        <w:r w:rsidRPr="00AD5BAC">
          <w:rPr>
            <w:rStyle w:val="Hyperlink"/>
          </w:rPr>
          <w:t>https://doi.org/Artn</w:t>
        </w:r>
      </w:hyperlink>
      <w:r w:rsidRPr="00AD5BAC">
        <w:t xml:space="preserve"> 4392581</w:t>
      </w:r>
    </w:p>
    <w:p w14:paraId="1D1E1BF0" w14:textId="77777777" w:rsidR="00AD5BAC" w:rsidRPr="00AD5BAC" w:rsidRDefault="00AD5BAC" w:rsidP="00AD5BAC">
      <w:pPr>
        <w:pStyle w:val="EndNoteBibliography"/>
        <w:spacing w:after="0"/>
        <w:ind w:left="720" w:hanging="720"/>
      </w:pPr>
      <w:r w:rsidRPr="00AD5BAC">
        <w:t xml:space="preserve">10.1155/2020/4392581 </w:t>
      </w:r>
    </w:p>
    <w:p w14:paraId="20A7B003" w14:textId="22B411CC" w:rsidR="00AD5BAC" w:rsidRPr="00AD5BAC" w:rsidRDefault="00AD5BAC" w:rsidP="00AD5BAC">
      <w:pPr>
        <w:pStyle w:val="EndNoteBibliography"/>
        <w:spacing w:after="0"/>
        <w:ind w:left="720" w:hanging="720"/>
      </w:pPr>
      <w:r w:rsidRPr="00AD5BAC">
        <w:t xml:space="preserve">Takahashi, H., Fujii, N., &amp; Sassa, S. (2020). Centrifuge model tests of earthquake-induced submarine landslide. </w:t>
      </w:r>
      <w:r w:rsidRPr="00AD5BAC">
        <w:rPr>
          <w:i/>
        </w:rPr>
        <w:t>International Journal of Physical Modelling in Geotechnics</w:t>
      </w:r>
      <w:r w:rsidRPr="00AD5BAC">
        <w:t>,</w:t>
      </w:r>
      <w:r w:rsidRPr="00AD5BAC">
        <w:rPr>
          <w:i/>
        </w:rPr>
        <w:t xml:space="preserve"> 20</w:t>
      </w:r>
      <w:r w:rsidRPr="00AD5BAC">
        <w:t xml:space="preserve">(4), 254-266. </w:t>
      </w:r>
      <w:hyperlink r:id="rId36" w:history="1">
        <w:r w:rsidRPr="00AD5BAC">
          <w:rPr>
            <w:rStyle w:val="Hyperlink"/>
          </w:rPr>
          <w:t>https://doi.org/10.1680/jphmg.18.00048</w:t>
        </w:r>
      </w:hyperlink>
      <w:r w:rsidRPr="00AD5BAC">
        <w:t xml:space="preserve"> </w:t>
      </w:r>
    </w:p>
    <w:p w14:paraId="16AF6DA9" w14:textId="62566113" w:rsidR="00AD5BAC" w:rsidRPr="00AD5BAC" w:rsidRDefault="00AD5BAC" w:rsidP="00AD5BAC">
      <w:pPr>
        <w:pStyle w:val="EndNoteBibliography"/>
        <w:spacing w:after="0"/>
        <w:ind w:left="720" w:hanging="720"/>
      </w:pPr>
      <w:r w:rsidRPr="00AD5BAC">
        <w:t xml:space="preserve">Takahashi, H., Takahashi, N., Morikawa, Y., Towhata, I., &amp; Takano, D. (2016). Efficacy of pile-type improvement against lateral flow of liquefied ground. </w:t>
      </w:r>
      <w:r w:rsidRPr="00AD5BAC">
        <w:rPr>
          <w:i/>
        </w:rPr>
        <w:t>Geotechnique</w:t>
      </w:r>
      <w:r w:rsidRPr="00AD5BAC">
        <w:t>,</w:t>
      </w:r>
      <w:r w:rsidRPr="00AD5BAC">
        <w:rPr>
          <w:i/>
        </w:rPr>
        <w:t xml:space="preserve"> 66</w:t>
      </w:r>
      <w:r w:rsidRPr="00AD5BAC">
        <w:t xml:space="preserve">(8), 617-626. </w:t>
      </w:r>
      <w:hyperlink r:id="rId37" w:history="1">
        <w:r w:rsidRPr="00AD5BAC">
          <w:rPr>
            <w:rStyle w:val="Hyperlink"/>
          </w:rPr>
          <w:t>https://doi.org/10.1680/jgeot.14.P.238</w:t>
        </w:r>
      </w:hyperlink>
      <w:r w:rsidRPr="00AD5BAC">
        <w:t xml:space="preserve"> </w:t>
      </w:r>
    </w:p>
    <w:p w14:paraId="4967EC9C" w14:textId="77777777" w:rsidR="00AD5BAC" w:rsidRPr="00AD5BAC" w:rsidRDefault="00AD5BAC" w:rsidP="00AD5BAC">
      <w:pPr>
        <w:pStyle w:val="EndNoteBibliography"/>
        <w:spacing w:after="0"/>
        <w:ind w:left="720" w:hanging="720"/>
      </w:pPr>
      <w:r w:rsidRPr="00AD5BAC">
        <w:t>Tran, Q. A., Berzins, M., &amp; Sołowski, W. (2019). An improved moving least squares method for the Material Point Method. International Conference on the Material Point Method for Modelling Soil-Water-Structure Interaction, Cambridge, UK.</w:t>
      </w:r>
    </w:p>
    <w:p w14:paraId="4A2C7511" w14:textId="77777777" w:rsidR="00AD5BAC" w:rsidRPr="00AD5BAC" w:rsidRDefault="00AD5BAC" w:rsidP="00AD5BAC">
      <w:pPr>
        <w:pStyle w:val="EndNoteBibliography"/>
        <w:spacing w:after="0"/>
        <w:ind w:left="720" w:hanging="720"/>
      </w:pPr>
      <w:r w:rsidRPr="00AD5BAC">
        <w:t xml:space="preserve">Tran, Q. A., Grimstad, G., &amp; Ghoreishian Amiri, S. A. (2022). MPMICE: A hybrid MPM-CFD model for simulating coupled problems in porous media. Application to earthquake-induced submarine landslides. </w:t>
      </w:r>
      <w:r w:rsidRPr="00AD5BAC">
        <w:rPr>
          <w:i/>
        </w:rPr>
        <w:t>arXiv preprint</w:t>
      </w:r>
      <w:r w:rsidRPr="00AD5BAC">
        <w:t xml:space="preserve">. </w:t>
      </w:r>
    </w:p>
    <w:p w14:paraId="09CFAB17" w14:textId="77777777" w:rsidR="00AD5BAC" w:rsidRPr="00AD5BAC" w:rsidRDefault="00AD5BAC" w:rsidP="00AD5BAC">
      <w:pPr>
        <w:pStyle w:val="EndNoteBibliography"/>
        <w:spacing w:after="0"/>
        <w:ind w:left="720" w:hanging="720"/>
      </w:pPr>
      <w:r w:rsidRPr="00AD5BAC">
        <w:t xml:space="preserve">Tran, Q. A., &amp; Sołowski, W. (2019). Temporal and null-space filter for the material point method. </w:t>
      </w:r>
      <w:r w:rsidRPr="00AD5BAC">
        <w:rPr>
          <w:i/>
        </w:rPr>
        <w:t>International Journal for Numerical Methods in Engineering</w:t>
      </w:r>
      <w:r w:rsidRPr="00AD5BAC">
        <w:t>,</w:t>
      </w:r>
      <w:r w:rsidRPr="00AD5BAC">
        <w:rPr>
          <w:i/>
        </w:rPr>
        <w:t xml:space="preserve"> 120</w:t>
      </w:r>
      <w:r w:rsidRPr="00AD5BAC">
        <w:t xml:space="preserve">(3), 328-360. </w:t>
      </w:r>
    </w:p>
    <w:p w14:paraId="4F4C1476" w14:textId="77777777" w:rsidR="00AD5BAC" w:rsidRPr="00AD5BAC" w:rsidRDefault="00AD5BAC" w:rsidP="00AD5BAC">
      <w:pPr>
        <w:pStyle w:val="EndNoteBibliography"/>
        <w:spacing w:after="0"/>
        <w:ind w:left="720" w:hanging="720"/>
      </w:pPr>
      <w:r w:rsidRPr="00AD5BAC">
        <w:t>Tran, Q. A., Wobbes, E. D., Sołowski, W., Moller, M., &amp; Vuik, C. (2019). Moving least squares reconstruction for B-spline Material Point Method. International Conference on the Material Point Method for Modelling Soil-Water-Structure Interaction, Cambridge, UK.</w:t>
      </w:r>
    </w:p>
    <w:p w14:paraId="03E74501" w14:textId="77777777" w:rsidR="00AD5BAC" w:rsidRPr="00AD5BAC" w:rsidRDefault="00AD5BAC" w:rsidP="00AD5BAC">
      <w:pPr>
        <w:pStyle w:val="EndNoteBibliography"/>
        <w:spacing w:after="0"/>
        <w:ind w:left="720" w:hanging="720"/>
      </w:pPr>
      <w:r w:rsidRPr="00AD5BAC">
        <w:t xml:space="preserve">Zhang, X., Onate, E., Torres, S. A. G., Bleyer, J., &amp; Krabbenhoft, K. (2019). A unified Lagrangian formulation for solid and fluid dynamics and its possibility for modelling submarine landslides and their consequences. </w:t>
      </w:r>
      <w:r w:rsidRPr="00AD5BAC">
        <w:rPr>
          <w:i/>
        </w:rPr>
        <w:t>Computer methods in applied mechanics and engineering</w:t>
      </w:r>
      <w:r w:rsidRPr="00AD5BAC">
        <w:t>,</w:t>
      </w:r>
      <w:r w:rsidRPr="00AD5BAC">
        <w:rPr>
          <w:i/>
        </w:rPr>
        <w:t xml:space="preserve"> 343</w:t>
      </w:r>
      <w:r w:rsidRPr="00AD5BAC">
        <w:t xml:space="preserve">, 314-338. </w:t>
      </w:r>
    </w:p>
    <w:p w14:paraId="378D06A2" w14:textId="77777777" w:rsidR="00AD5BAC" w:rsidRPr="00AD5BAC" w:rsidRDefault="00AD5BAC" w:rsidP="00AD5BAC">
      <w:pPr>
        <w:pStyle w:val="EndNoteBibliography"/>
        <w:ind w:left="720" w:hanging="720"/>
      </w:pPr>
      <w:r w:rsidRPr="00AD5BAC">
        <w:t xml:space="preserve">Zheng, X., Pisano, F., Vardon, P., &amp; Hicks, M. A. (2021). An explicit stabilised material point method for coupled hydromechanical problems in two-phase porous media. </w:t>
      </w:r>
      <w:r w:rsidRPr="00AD5BAC">
        <w:rPr>
          <w:i/>
        </w:rPr>
        <w:t>Computers and Geotechnics</w:t>
      </w:r>
      <w:r w:rsidRPr="00AD5BAC">
        <w:t>,</w:t>
      </w:r>
      <w:r w:rsidRPr="00AD5BAC">
        <w:rPr>
          <w:i/>
        </w:rPr>
        <w:t xml:space="preserve"> 135</w:t>
      </w:r>
      <w:r w:rsidRPr="00AD5BAC">
        <w:t xml:space="preserve">, 104112. </w:t>
      </w:r>
    </w:p>
    <w:p w14:paraId="79F36B2F" w14:textId="1F8E778C" w:rsidR="003D46EE" w:rsidRPr="0010788B" w:rsidRDefault="00EF7403" w:rsidP="001C5112">
      <w:pPr>
        <w:spacing w:after="0" w:line="240" w:lineRule="auto"/>
        <w:rPr>
          <w:rFonts w:cs="Times New Roman"/>
        </w:rPr>
      </w:pPr>
      <w:r>
        <w:fldChar w:fldCharType="end"/>
      </w:r>
    </w:p>
    <w:sectPr w:rsidR="003D46EE" w:rsidRPr="0010788B" w:rsidSect="00F73841">
      <w:pgSz w:w="11906" w:h="16838"/>
      <w:pgMar w:top="1440" w:right="1440" w:bottom="12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C9339" w14:textId="77777777" w:rsidR="00BC47DD" w:rsidRDefault="00BC47DD" w:rsidP="00BF215B">
      <w:pPr>
        <w:spacing w:after="0" w:line="240" w:lineRule="auto"/>
      </w:pPr>
      <w:r>
        <w:separator/>
      </w:r>
    </w:p>
  </w:endnote>
  <w:endnote w:type="continuationSeparator" w:id="0">
    <w:p w14:paraId="1ADF3EEF" w14:textId="77777777" w:rsidR="00BC47DD" w:rsidRDefault="00BC47DD" w:rsidP="00BF2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4D907" w14:textId="77777777" w:rsidR="00BC47DD" w:rsidRDefault="00BC47DD" w:rsidP="00BF215B">
      <w:pPr>
        <w:spacing w:after="0" w:line="240" w:lineRule="auto"/>
      </w:pPr>
      <w:r>
        <w:separator/>
      </w:r>
    </w:p>
  </w:footnote>
  <w:footnote w:type="continuationSeparator" w:id="0">
    <w:p w14:paraId="5261D9EA" w14:textId="77777777" w:rsidR="00BC47DD" w:rsidRDefault="00BC47DD" w:rsidP="00BF2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D5C8084"/>
    <w:lvl w:ilvl="0">
      <w:start w:val="1"/>
      <w:numFmt w:val="decimal"/>
      <w:pStyle w:val="ListNumber"/>
      <w:lvlText w:val="%1."/>
      <w:lvlJc w:val="left"/>
      <w:pPr>
        <w:tabs>
          <w:tab w:val="num" w:pos="540"/>
        </w:tabs>
        <w:ind w:left="540" w:hanging="360"/>
      </w:pPr>
    </w:lvl>
  </w:abstractNum>
  <w:abstractNum w:abstractNumId="1" w15:restartNumberingAfterBreak="0">
    <w:nsid w:val="FFFFFFFB"/>
    <w:multiLevelType w:val="multilevel"/>
    <w:tmpl w:val="BE4C1068"/>
    <w:lvl w:ilvl="0">
      <w:start w:val="1"/>
      <w:numFmt w:val="decimal"/>
      <w:lvlText w:val="%1"/>
      <w:lvlJc w:val="left"/>
      <w:pPr>
        <w:ind w:left="431" w:hanging="432"/>
      </w:pPr>
      <w:rPr>
        <w:rFonts w:hint="default"/>
      </w:rPr>
    </w:lvl>
    <w:lvl w:ilvl="1">
      <w:start w:val="1"/>
      <w:numFmt w:val="decimal"/>
      <w:lvlText w:val="%1.%2"/>
      <w:legacy w:legacy="1" w:legacySpace="120" w:legacyIndent="576"/>
      <w:lvlJc w:val="left"/>
      <w:pPr>
        <w:ind w:left="578"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2" w15:restartNumberingAfterBreak="0">
    <w:nsid w:val="002234D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D21C13"/>
    <w:multiLevelType w:val="hybridMultilevel"/>
    <w:tmpl w:val="63148F4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612AA5"/>
    <w:multiLevelType w:val="multilevel"/>
    <w:tmpl w:val="3F3AE2C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21E2440"/>
    <w:multiLevelType w:val="hybridMultilevel"/>
    <w:tmpl w:val="841E175A"/>
    <w:lvl w:ilvl="0" w:tplc="78C456AC">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AB1894"/>
    <w:multiLevelType w:val="hybridMultilevel"/>
    <w:tmpl w:val="24E481B8"/>
    <w:lvl w:ilvl="0" w:tplc="E93E99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406846"/>
    <w:multiLevelType w:val="hybridMultilevel"/>
    <w:tmpl w:val="25080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B4139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D115402"/>
    <w:multiLevelType w:val="hybridMultilevel"/>
    <w:tmpl w:val="A1F0EF8E"/>
    <w:lvl w:ilvl="0" w:tplc="99E21E96">
      <w:start w:val="1"/>
      <w:numFmt w:val="bullet"/>
      <w:lvlText w:val="-"/>
      <w:lvlJc w:val="left"/>
      <w:pPr>
        <w:ind w:left="9360" w:hanging="360"/>
      </w:pPr>
      <w:rPr>
        <w:rFonts w:ascii="Arial" w:eastAsia="Times New Roman" w:hAnsi="Arial" w:cs="Arial"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10" w15:restartNumberingAfterBreak="0">
    <w:nsid w:val="681B2533"/>
    <w:multiLevelType w:val="hybridMultilevel"/>
    <w:tmpl w:val="24E481B8"/>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78CD2680"/>
    <w:multiLevelType w:val="hybridMultilevel"/>
    <w:tmpl w:val="5A167C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9A73DA"/>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72978322">
    <w:abstractNumId w:val="2"/>
  </w:num>
  <w:num w:numId="2" w16cid:durableId="1009479629">
    <w:abstractNumId w:val="2"/>
  </w:num>
  <w:num w:numId="3" w16cid:durableId="1911648529">
    <w:abstractNumId w:val="2"/>
  </w:num>
  <w:num w:numId="4" w16cid:durableId="2093114498">
    <w:abstractNumId w:val="2"/>
  </w:num>
  <w:num w:numId="5" w16cid:durableId="672991682">
    <w:abstractNumId w:val="1"/>
  </w:num>
  <w:num w:numId="6" w16cid:durableId="1266500685">
    <w:abstractNumId w:val="2"/>
  </w:num>
  <w:num w:numId="7" w16cid:durableId="1356073245">
    <w:abstractNumId w:val="8"/>
  </w:num>
  <w:num w:numId="8" w16cid:durableId="1644968186">
    <w:abstractNumId w:val="12"/>
  </w:num>
  <w:num w:numId="9" w16cid:durableId="1141773709">
    <w:abstractNumId w:val="4"/>
  </w:num>
  <w:num w:numId="10" w16cid:durableId="1403676176">
    <w:abstractNumId w:val="9"/>
  </w:num>
  <w:num w:numId="11" w16cid:durableId="160320620">
    <w:abstractNumId w:val="4"/>
  </w:num>
  <w:num w:numId="12" w16cid:durableId="409885852">
    <w:abstractNumId w:val="4"/>
  </w:num>
  <w:num w:numId="13" w16cid:durableId="632295393">
    <w:abstractNumId w:val="4"/>
  </w:num>
  <w:num w:numId="14" w16cid:durableId="1654407743">
    <w:abstractNumId w:val="4"/>
  </w:num>
  <w:num w:numId="15" w16cid:durableId="16201540">
    <w:abstractNumId w:val="4"/>
  </w:num>
  <w:num w:numId="16" w16cid:durableId="1116289346">
    <w:abstractNumId w:val="4"/>
  </w:num>
  <w:num w:numId="17" w16cid:durableId="293369176">
    <w:abstractNumId w:val="4"/>
  </w:num>
  <w:num w:numId="18" w16cid:durableId="973828564">
    <w:abstractNumId w:val="4"/>
  </w:num>
  <w:num w:numId="19" w16cid:durableId="1163928953">
    <w:abstractNumId w:val="4"/>
  </w:num>
  <w:num w:numId="20" w16cid:durableId="755443770">
    <w:abstractNumId w:val="4"/>
  </w:num>
  <w:num w:numId="21" w16cid:durableId="1309239932">
    <w:abstractNumId w:val="4"/>
  </w:num>
  <w:num w:numId="22" w16cid:durableId="1621253991">
    <w:abstractNumId w:val="5"/>
  </w:num>
  <w:num w:numId="23" w16cid:durableId="1327132354">
    <w:abstractNumId w:val="4"/>
  </w:num>
  <w:num w:numId="24" w16cid:durableId="345518575">
    <w:abstractNumId w:val="4"/>
  </w:num>
  <w:num w:numId="25" w16cid:durableId="134952544">
    <w:abstractNumId w:val="4"/>
  </w:num>
  <w:num w:numId="26" w16cid:durableId="638002340">
    <w:abstractNumId w:val="4"/>
  </w:num>
  <w:num w:numId="27" w16cid:durableId="1196387952">
    <w:abstractNumId w:val="4"/>
  </w:num>
  <w:num w:numId="28" w16cid:durableId="1061517238">
    <w:abstractNumId w:val="4"/>
  </w:num>
  <w:num w:numId="29" w16cid:durableId="1640723837">
    <w:abstractNumId w:val="4"/>
  </w:num>
  <w:num w:numId="30" w16cid:durableId="41103798">
    <w:abstractNumId w:val="4"/>
  </w:num>
  <w:num w:numId="31" w16cid:durableId="1422605725">
    <w:abstractNumId w:val="0"/>
  </w:num>
  <w:num w:numId="32" w16cid:durableId="1235236472">
    <w:abstractNumId w:val="4"/>
  </w:num>
  <w:num w:numId="33" w16cid:durableId="2099251246">
    <w:abstractNumId w:val="4"/>
  </w:num>
  <w:num w:numId="34" w16cid:durableId="2077388854">
    <w:abstractNumId w:val="6"/>
  </w:num>
  <w:num w:numId="35" w16cid:durableId="2049642326">
    <w:abstractNumId w:val="10"/>
  </w:num>
  <w:num w:numId="36" w16cid:durableId="128673414">
    <w:abstractNumId w:val="11"/>
  </w:num>
  <w:num w:numId="37" w16cid:durableId="1912539587">
    <w:abstractNumId w:val="7"/>
  </w:num>
  <w:num w:numId="38" w16cid:durableId="1061365172">
    <w:abstractNumId w:val="3"/>
  </w:num>
  <w:num w:numId="39" w16cid:durableId="1518695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wvzartfmf59zresv9o5rxsaffd9s0d559t0&quot;&gt;My EndNote Library&lt;record-ids&gt;&lt;item&gt;103&lt;/item&gt;&lt;item&gt;104&lt;/item&gt;&lt;item&gt;111&lt;/item&gt;&lt;item&gt;136&lt;/item&gt;&lt;item&gt;147&lt;/item&gt;&lt;item&gt;148&lt;/item&gt;&lt;item&gt;149&lt;/item&gt;&lt;item&gt;152&lt;/item&gt;&lt;item&gt;153&lt;/item&gt;&lt;item&gt;154&lt;/item&gt;&lt;item&gt;155&lt;/item&gt;&lt;item&gt;156&lt;/item&gt;&lt;/record-ids&gt;&lt;/item&gt;&lt;/Libraries&gt;"/>
  </w:docVars>
  <w:rsids>
    <w:rsidRoot w:val="00F64D5A"/>
    <w:rsid w:val="000001EA"/>
    <w:rsid w:val="000001FD"/>
    <w:rsid w:val="00000B3D"/>
    <w:rsid w:val="00000EEC"/>
    <w:rsid w:val="0000249C"/>
    <w:rsid w:val="00002F42"/>
    <w:rsid w:val="00005F8D"/>
    <w:rsid w:val="00005FD9"/>
    <w:rsid w:val="00006E52"/>
    <w:rsid w:val="000079CD"/>
    <w:rsid w:val="00012CEC"/>
    <w:rsid w:val="0001321F"/>
    <w:rsid w:val="00013BC4"/>
    <w:rsid w:val="00014211"/>
    <w:rsid w:val="00016A50"/>
    <w:rsid w:val="00017568"/>
    <w:rsid w:val="0002176C"/>
    <w:rsid w:val="00024367"/>
    <w:rsid w:val="00031A52"/>
    <w:rsid w:val="0003227A"/>
    <w:rsid w:val="00037B5B"/>
    <w:rsid w:val="00040B29"/>
    <w:rsid w:val="0004488B"/>
    <w:rsid w:val="00044984"/>
    <w:rsid w:val="00045748"/>
    <w:rsid w:val="00045969"/>
    <w:rsid w:val="000478A0"/>
    <w:rsid w:val="00051E8E"/>
    <w:rsid w:val="00053A01"/>
    <w:rsid w:val="00055113"/>
    <w:rsid w:val="0006417E"/>
    <w:rsid w:val="00064A09"/>
    <w:rsid w:val="00064F0A"/>
    <w:rsid w:val="00066655"/>
    <w:rsid w:val="000677DB"/>
    <w:rsid w:val="00071317"/>
    <w:rsid w:val="000719D9"/>
    <w:rsid w:val="00073596"/>
    <w:rsid w:val="00074EB6"/>
    <w:rsid w:val="000758BA"/>
    <w:rsid w:val="000800B1"/>
    <w:rsid w:val="000805D0"/>
    <w:rsid w:val="000817F3"/>
    <w:rsid w:val="00083CE8"/>
    <w:rsid w:val="00084B13"/>
    <w:rsid w:val="00087444"/>
    <w:rsid w:val="00091C7F"/>
    <w:rsid w:val="00093CEC"/>
    <w:rsid w:val="0009683C"/>
    <w:rsid w:val="000A051F"/>
    <w:rsid w:val="000A2160"/>
    <w:rsid w:val="000A27D4"/>
    <w:rsid w:val="000A6F14"/>
    <w:rsid w:val="000B0A2C"/>
    <w:rsid w:val="000B33E8"/>
    <w:rsid w:val="000B76CE"/>
    <w:rsid w:val="000B7A43"/>
    <w:rsid w:val="000C1DDE"/>
    <w:rsid w:val="000C21F6"/>
    <w:rsid w:val="000C4D41"/>
    <w:rsid w:val="000C5911"/>
    <w:rsid w:val="000C5EDB"/>
    <w:rsid w:val="000C5FFD"/>
    <w:rsid w:val="000C70F9"/>
    <w:rsid w:val="000D029D"/>
    <w:rsid w:val="000D2628"/>
    <w:rsid w:val="000D2C3E"/>
    <w:rsid w:val="000E379F"/>
    <w:rsid w:val="000F014B"/>
    <w:rsid w:val="000F1E3B"/>
    <w:rsid w:val="000F49B5"/>
    <w:rsid w:val="000F4B47"/>
    <w:rsid w:val="00100885"/>
    <w:rsid w:val="00101CEE"/>
    <w:rsid w:val="001020D7"/>
    <w:rsid w:val="00103B65"/>
    <w:rsid w:val="001050E1"/>
    <w:rsid w:val="00105836"/>
    <w:rsid w:val="0010654E"/>
    <w:rsid w:val="0010788B"/>
    <w:rsid w:val="0011187A"/>
    <w:rsid w:val="00111DCC"/>
    <w:rsid w:val="0011387D"/>
    <w:rsid w:val="0011748F"/>
    <w:rsid w:val="00122248"/>
    <w:rsid w:val="00122A27"/>
    <w:rsid w:val="00124947"/>
    <w:rsid w:val="00126107"/>
    <w:rsid w:val="00126251"/>
    <w:rsid w:val="00126E55"/>
    <w:rsid w:val="00127A67"/>
    <w:rsid w:val="00133968"/>
    <w:rsid w:val="001348C4"/>
    <w:rsid w:val="00136498"/>
    <w:rsid w:val="0014219B"/>
    <w:rsid w:val="00142E93"/>
    <w:rsid w:val="001435F4"/>
    <w:rsid w:val="001436C4"/>
    <w:rsid w:val="00145D27"/>
    <w:rsid w:val="0014749C"/>
    <w:rsid w:val="0015322F"/>
    <w:rsid w:val="00157909"/>
    <w:rsid w:val="00164225"/>
    <w:rsid w:val="00164519"/>
    <w:rsid w:val="0016613D"/>
    <w:rsid w:val="00166807"/>
    <w:rsid w:val="00170310"/>
    <w:rsid w:val="0017186C"/>
    <w:rsid w:val="00175E80"/>
    <w:rsid w:val="00176EE7"/>
    <w:rsid w:val="00177F5B"/>
    <w:rsid w:val="00181C08"/>
    <w:rsid w:val="00181D12"/>
    <w:rsid w:val="001858D5"/>
    <w:rsid w:val="00186C47"/>
    <w:rsid w:val="00192909"/>
    <w:rsid w:val="00195543"/>
    <w:rsid w:val="0019593A"/>
    <w:rsid w:val="00196A06"/>
    <w:rsid w:val="001A007F"/>
    <w:rsid w:val="001A2D6B"/>
    <w:rsid w:val="001A358A"/>
    <w:rsid w:val="001A4176"/>
    <w:rsid w:val="001A6C7C"/>
    <w:rsid w:val="001B1E50"/>
    <w:rsid w:val="001B254F"/>
    <w:rsid w:val="001B3ADD"/>
    <w:rsid w:val="001B6090"/>
    <w:rsid w:val="001B6AC6"/>
    <w:rsid w:val="001B71B7"/>
    <w:rsid w:val="001B72B5"/>
    <w:rsid w:val="001C0428"/>
    <w:rsid w:val="001C0CB9"/>
    <w:rsid w:val="001C1E73"/>
    <w:rsid w:val="001C3998"/>
    <w:rsid w:val="001C3C65"/>
    <w:rsid w:val="001C4AF1"/>
    <w:rsid w:val="001C5112"/>
    <w:rsid w:val="001D0167"/>
    <w:rsid w:val="001D066D"/>
    <w:rsid w:val="001D2B21"/>
    <w:rsid w:val="001D3965"/>
    <w:rsid w:val="001D4FE4"/>
    <w:rsid w:val="001D79DA"/>
    <w:rsid w:val="001E2BF8"/>
    <w:rsid w:val="001E3A08"/>
    <w:rsid w:val="001E516C"/>
    <w:rsid w:val="001E58EE"/>
    <w:rsid w:val="001E5D61"/>
    <w:rsid w:val="001E618C"/>
    <w:rsid w:val="001E73DD"/>
    <w:rsid w:val="001F054B"/>
    <w:rsid w:val="001F241B"/>
    <w:rsid w:val="001F2634"/>
    <w:rsid w:val="001F4A68"/>
    <w:rsid w:val="001F7BC3"/>
    <w:rsid w:val="00200701"/>
    <w:rsid w:val="00203D4B"/>
    <w:rsid w:val="00204498"/>
    <w:rsid w:val="0020514F"/>
    <w:rsid w:val="002056AD"/>
    <w:rsid w:val="00205EB1"/>
    <w:rsid w:val="00206FE9"/>
    <w:rsid w:val="002077FF"/>
    <w:rsid w:val="0021002E"/>
    <w:rsid w:val="0021066B"/>
    <w:rsid w:val="00213FD6"/>
    <w:rsid w:val="00214203"/>
    <w:rsid w:val="002145D7"/>
    <w:rsid w:val="00217F24"/>
    <w:rsid w:val="00221C41"/>
    <w:rsid w:val="00221CB4"/>
    <w:rsid w:val="00222905"/>
    <w:rsid w:val="00223850"/>
    <w:rsid w:val="00223965"/>
    <w:rsid w:val="00223DDF"/>
    <w:rsid w:val="00225563"/>
    <w:rsid w:val="002255D0"/>
    <w:rsid w:val="00225B80"/>
    <w:rsid w:val="002263E6"/>
    <w:rsid w:val="00226A64"/>
    <w:rsid w:val="00230C5E"/>
    <w:rsid w:val="00231645"/>
    <w:rsid w:val="00231BA5"/>
    <w:rsid w:val="00231CAB"/>
    <w:rsid w:val="00232F27"/>
    <w:rsid w:val="00233799"/>
    <w:rsid w:val="0023380E"/>
    <w:rsid w:val="00233B35"/>
    <w:rsid w:val="00233EA9"/>
    <w:rsid w:val="002350EF"/>
    <w:rsid w:val="00235CAC"/>
    <w:rsid w:val="00236EC4"/>
    <w:rsid w:val="00242210"/>
    <w:rsid w:val="00242CDB"/>
    <w:rsid w:val="0025069D"/>
    <w:rsid w:val="00251FA7"/>
    <w:rsid w:val="0025221B"/>
    <w:rsid w:val="00253260"/>
    <w:rsid w:val="0025502D"/>
    <w:rsid w:val="0025641B"/>
    <w:rsid w:val="00256CAC"/>
    <w:rsid w:val="002576A3"/>
    <w:rsid w:val="0026104F"/>
    <w:rsid w:val="002611F9"/>
    <w:rsid w:val="00261425"/>
    <w:rsid w:val="00262453"/>
    <w:rsid w:val="00262957"/>
    <w:rsid w:val="00262ECB"/>
    <w:rsid w:val="00264F92"/>
    <w:rsid w:val="0026531D"/>
    <w:rsid w:val="00267413"/>
    <w:rsid w:val="002676BE"/>
    <w:rsid w:val="00270274"/>
    <w:rsid w:val="00272806"/>
    <w:rsid w:val="00274D03"/>
    <w:rsid w:val="0027712A"/>
    <w:rsid w:val="00277946"/>
    <w:rsid w:val="00277B6E"/>
    <w:rsid w:val="002802A6"/>
    <w:rsid w:val="00280C32"/>
    <w:rsid w:val="002824C2"/>
    <w:rsid w:val="00282E5B"/>
    <w:rsid w:val="00283D85"/>
    <w:rsid w:val="00290C71"/>
    <w:rsid w:val="0029161F"/>
    <w:rsid w:val="00295D71"/>
    <w:rsid w:val="00296AD8"/>
    <w:rsid w:val="00297499"/>
    <w:rsid w:val="002A16B8"/>
    <w:rsid w:val="002A3CB9"/>
    <w:rsid w:val="002A6311"/>
    <w:rsid w:val="002B0107"/>
    <w:rsid w:val="002B0251"/>
    <w:rsid w:val="002B076A"/>
    <w:rsid w:val="002B2032"/>
    <w:rsid w:val="002B2765"/>
    <w:rsid w:val="002B5DE9"/>
    <w:rsid w:val="002B73EB"/>
    <w:rsid w:val="002B7CF1"/>
    <w:rsid w:val="002C147C"/>
    <w:rsid w:val="002C1C13"/>
    <w:rsid w:val="002C3581"/>
    <w:rsid w:val="002C3EDB"/>
    <w:rsid w:val="002D1CD2"/>
    <w:rsid w:val="002D2444"/>
    <w:rsid w:val="002D6A8B"/>
    <w:rsid w:val="002D6AD7"/>
    <w:rsid w:val="002E0339"/>
    <w:rsid w:val="002E21E3"/>
    <w:rsid w:val="002E3F9E"/>
    <w:rsid w:val="002E4448"/>
    <w:rsid w:val="002E4D90"/>
    <w:rsid w:val="002E5606"/>
    <w:rsid w:val="002F18D4"/>
    <w:rsid w:val="002F1A1B"/>
    <w:rsid w:val="002F2859"/>
    <w:rsid w:val="002F36B5"/>
    <w:rsid w:val="002F3E56"/>
    <w:rsid w:val="0030256A"/>
    <w:rsid w:val="0030382C"/>
    <w:rsid w:val="00304793"/>
    <w:rsid w:val="00306441"/>
    <w:rsid w:val="00307A66"/>
    <w:rsid w:val="003100CE"/>
    <w:rsid w:val="00311199"/>
    <w:rsid w:val="00311FF5"/>
    <w:rsid w:val="00312711"/>
    <w:rsid w:val="0031402B"/>
    <w:rsid w:val="0031552E"/>
    <w:rsid w:val="0031610D"/>
    <w:rsid w:val="003174D7"/>
    <w:rsid w:val="00320D7D"/>
    <w:rsid w:val="003218B7"/>
    <w:rsid w:val="003221E5"/>
    <w:rsid w:val="00327ACC"/>
    <w:rsid w:val="00330C4D"/>
    <w:rsid w:val="003327F2"/>
    <w:rsid w:val="003366C3"/>
    <w:rsid w:val="003376CC"/>
    <w:rsid w:val="00341021"/>
    <w:rsid w:val="0034102F"/>
    <w:rsid w:val="003435DD"/>
    <w:rsid w:val="00344ED0"/>
    <w:rsid w:val="00345AFB"/>
    <w:rsid w:val="00346782"/>
    <w:rsid w:val="00347297"/>
    <w:rsid w:val="00347E6F"/>
    <w:rsid w:val="00350FB1"/>
    <w:rsid w:val="00352CF3"/>
    <w:rsid w:val="003554B4"/>
    <w:rsid w:val="00356BD7"/>
    <w:rsid w:val="00366574"/>
    <w:rsid w:val="00367BB5"/>
    <w:rsid w:val="0037353B"/>
    <w:rsid w:val="00373665"/>
    <w:rsid w:val="003771F3"/>
    <w:rsid w:val="00377DA0"/>
    <w:rsid w:val="00383639"/>
    <w:rsid w:val="00383A44"/>
    <w:rsid w:val="0038571E"/>
    <w:rsid w:val="0039063B"/>
    <w:rsid w:val="0039527D"/>
    <w:rsid w:val="003969C1"/>
    <w:rsid w:val="003A1489"/>
    <w:rsid w:val="003A4189"/>
    <w:rsid w:val="003A48C2"/>
    <w:rsid w:val="003A5CE3"/>
    <w:rsid w:val="003B099D"/>
    <w:rsid w:val="003B4137"/>
    <w:rsid w:val="003C0BFC"/>
    <w:rsid w:val="003C1303"/>
    <w:rsid w:val="003C4132"/>
    <w:rsid w:val="003C4850"/>
    <w:rsid w:val="003C6A64"/>
    <w:rsid w:val="003C6F09"/>
    <w:rsid w:val="003D2137"/>
    <w:rsid w:val="003D280A"/>
    <w:rsid w:val="003D3FFD"/>
    <w:rsid w:val="003D46EE"/>
    <w:rsid w:val="003D48F5"/>
    <w:rsid w:val="003D7176"/>
    <w:rsid w:val="003E08FF"/>
    <w:rsid w:val="003E248A"/>
    <w:rsid w:val="003E2A1B"/>
    <w:rsid w:val="003E651A"/>
    <w:rsid w:val="003F02E1"/>
    <w:rsid w:val="003F13EF"/>
    <w:rsid w:val="003F48F8"/>
    <w:rsid w:val="003F5E7A"/>
    <w:rsid w:val="003F5ECE"/>
    <w:rsid w:val="003F7A69"/>
    <w:rsid w:val="003F7C79"/>
    <w:rsid w:val="00400B55"/>
    <w:rsid w:val="0040241B"/>
    <w:rsid w:val="0040460F"/>
    <w:rsid w:val="004053BC"/>
    <w:rsid w:val="00405A71"/>
    <w:rsid w:val="00405A97"/>
    <w:rsid w:val="00406CB0"/>
    <w:rsid w:val="00412818"/>
    <w:rsid w:val="00412F6D"/>
    <w:rsid w:val="00414D9C"/>
    <w:rsid w:val="0041557E"/>
    <w:rsid w:val="00415C00"/>
    <w:rsid w:val="004160BE"/>
    <w:rsid w:val="004204FF"/>
    <w:rsid w:val="00421A70"/>
    <w:rsid w:val="00421AEF"/>
    <w:rsid w:val="0042672C"/>
    <w:rsid w:val="0042757F"/>
    <w:rsid w:val="00431D5D"/>
    <w:rsid w:val="00434726"/>
    <w:rsid w:val="0043509E"/>
    <w:rsid w:val="00435975"/>
    <w:rsid w:val="004401DA"/>
    <w:rsid w:val="004423BC"/>
    <w:rsid w:val="00442C16"/>
    <w:rsid w:val="00443165"/>
    <w:rsid w:val="00443802"/>
    <w:rsid w:val="00444B24"/>
    <w:rsid w:val="00444C80"/>
    <w:rsid w:val="00444CDA"/>
    <w:rsid w:val="00444F5F"/>
    <w:rsid w:val="0044516C"/>
    <w:rsid w:val="004510F7"/>
    <w:rsid w:val="00452806"/>
    <w:rsid w:val="004529EE"/>
    <w:rsid w:val="00454256"/>
    <w:rsid w:val="00454BED"/>
    <w:rsid w:val="00461ACC"/>
    <w:rsid w:val="0046371E"/>
    <w:rsid w:val="00466799"/>
    <w:rsid w:val="0046692F"/>
    <w:rsid w:val="00467A84"/>
    <w:rsid w:val="00473D51"/>
    <w:rsid w:val="00474390"/>
    <w:rsid w:val="00475411"/>
    <w:rsid w:val="00475995"/>
    <w:rsid w:val="00481DFC"/>
    <w:rsid w:val="00481EE6"/>
    <w:rsid w:val="0048224A"/>
    <w:rsid w:val="00482375"/>
    <w:rsid w:val="00483BF2"/>
    <w:rsid w:val="00484A82"/>
    <w:rsid w:val="00485FEB"/>
    <w:rsid w:val="00490506"/>
    <w:rsid w:val="00494290"/>
    <w:rsid w:val="00494B11"/>
    <w:rsid w:val="0049726F"/>
    <w:rsid w:val="004A128E"/>
    <w:rsid w:val="004A2A62"/>
    <w:rsid w:val="004A7F25"/>
    <w:rsid w:val="004B1256"/>
    <w:rsid w:val="004B1773"/>
    <w:rsid w:val="004B2391"/>
    <w:rsid w:val="004B2C7A"/>
    <w:rsid w:val="004B36F3"/>
    <w:rsid w:val="004B68DF"/>
    <w:rsid w:val="004B7DCD"/>
    <w:rsid w:val="004C4295"/>
    <w:rsid w:val="004C63AD"/>
    <w:rsid w:val="004C6F47"/>
    <w:rsid w:val="004D2A6B"/>
    <w:rsid w:val="004D3C98"/>
    <w:rsid w:val="004D43E9"/>
    <w:rsid w:val="004D58BF"/>
    <w:rsid w:val="004E1807"/>
    <w:rsid w:val="004E2D7F"/>
    <w:rsid w:val="004E6254"/>
    <w:rsid w:val="004E63C2"/>
    <w:rsid w:val="004F05C9"/>
    <w:rsid w:val="004F12FB"/>
    <w:rsid w:val="004F4118"/>
    <w:rsid w:val="004F41F1"/>
    <w:rsid w:val="004F5714"/>
    <w:rsid w:val="004F6BAF"/>
    <w:rsid w:val="004F773D"/>
    <w:rsid w:val="00501347"/>
    <w:rsid w:val="00501FB6"/>
    <w:rsid w:val="0050369F"/>
    <w:rsid w:val="00504DF4"/>
    <w:rsid w:val="00505146"/>
    <w:rsid w:val="005119AC"/>
    <w:rsid w:val="0051228E"/>
    <w:rsid w:val="00513947"/>
    <w:rsid w:val="00514071"/>
    <w:rsid w:val="00514318"/>
    <w:rsid w:val="00516B94"/>
    <w:rsid w:val="005212AB"/>
    <w:rsid w:val="00522CE9"/>
    <w:rsid w:val="005235A7"/>
    <w:rsid w:val="00523F4C"/>
    <w:rsid w:val="00525691"/>
    <w:rsid w:val="005268FC"/>
    <w:rsid w:val="00526FD4"/>
    <w:rsid w:val="00527161"/>
    <w:rsid w:val="005305D6"/>
    <w:rsid w:val="00532DA6"/>
    <w:rsid w:val="0053381B"/>
    <w:rsid w:val="0053435A"/>
    <w:rsid w:val="00534914"/>
    <w:rsid w:val="00534CAD"/>
    <w:rsid w:val="00534D0F"/>
    <w:rsid w:val="005353B1"/>
    <w:rsid w:val="005360C4"/>
    <w:rsid w:val="00544597"/>
    <w:rsid w:val="00544CE4"/>
    <w:rsid w:val="00546223"/>
    <w:rsid w:val="0054749E"/>
    <w:rsid w:val="00550565"/>
    <w:rsid w:val="00550AD0"/>
    <w:rsid w:val="00550D4F"/>
    <w:rsid w:val="0055144A"/>
    <w:rsid w:val="005539AD"/>
    <w:rsid w:val="005548C2"/>
    <w:rsid w:val="005548CF"/>
    <w:rsid w:val="00560689"/>
    <w:rsid w:val="00560840"/>
    <w:rsid w:val="00561BAB"/>
    <w:rsid w:val="00563D73"/>
    <w:rsid w:val="005654E4"/>
    <w:rsid w:val="00570F8B"/>
    <w:rsid w:val="00571B15"/>
    <w:rsid w:val="0057330E"/>
    <w:rsid w:val="005853CA"/>
    <w:rsid w:val="005902D5"/>
    <w:rsid w:val="0059415A"/>
    <w:rsid w:val="005A0972"/>
    <w:rsid w:val="005A0CB6"/>
    <w:rsid w:val="005A19AA"/>
    <w:rsid w:val="005A2F82"/>
    <w:rsid w:val="005B0D0E"/>
    <w:rsid w:val="005B46B6"/>
    <w:rsid w:val="005B487E"/>
    <w:rsid w:val="005B50FE"/>
    <w:rsid w:val="005B7068"/>
    <w:rsid w:val="005C0AA5"/>
    <w:rsid w:val="005C0C80"/>
    <w:rsid w:val="005C2B9E"/>
    <w:rsid w:val="005C34B9"/>
    <w:rsid w:val="005C5B98"/>
    <w:rsid w:val="005C6CC9"/>
    <w:rsid w:val="005C6E6A"/>
    <w:rsid w:val="005D1F71"/>
    <w:rsid w:val="005D5492"/>
    <w:rsid w:val="005D60A1"/>
    <w:rsid w:val="005D6A3D"/>
    <w:rsid w:val="005E055A"/>
    <w:rsid w:val="005E0FFD"/>
    <w:rsid w:val="005E2C06"/>
    <w:rsid w:val="005E382D"/>
    <w:rsid w:val="005F2A05"/>
    <w:rsid w:val="005F6641"/>
    <w:rsid w:val="005F6A44"/>
    <w:rsid w:val="005F75B2"/>
    <w:rsid w:val="00602B34"/>
    <w:rsid w:val="00602E33"/>
    <w:rsid w:val="00603355"/>
    <w:rsid w:val="0060661D"/>
    <w:rsid w:val="00606715"/>
    <w:rsid w:val="00606F6D"/>
    <w:rsid w:val="00607206"/>
    <w:rsid w:val="00607912"/>
    <w:rsid w:val="00611D89"/>
    <w:rsid w:val="00614847"/>
    <w:rsid w:val="0061584A"/>
    <w:rsid w:val="00616D94"/>
    <w:rsid w:val="00623166"/>
    <w:rsid w:val="00623AA7"/>
    <w:rsid w:val="0062415C"/>
    <w:rsid w:val="006244F5"/>
    <w:rsid w:val="00625CA7"/>
    <w:rsid w:val="00626063"/>
    <w:rsid w:val="0062658F"/>
    <w:rsid w:val="006318C9"/>
    <w:rsid w:val="00633108"/>
    <w:rsid w:val="0063381A"/>
    <w:rsid w:val="00634724"/>
    <w:rsid w:val="00634B12"/>
    <w:rsid w:val="00634BC1"/>
    <w:rsid w:val="0063681B"/>
    <w:rsid w:val="006368A8"/>
    <w:rsid w:val="006438F8"/>
    <w:rsid w:val="00643AEE"/>
    <w:rsid w:val="006444CE"/>
    <w:rsid w:val="0064516B"/>
    <w:rsid w:val="00651269"/>
    <w:rsid w:val="00652BA4"/>
    <w:rsid w:val="00653563"/>
    <w:rsid w:val="006601C3"/>
    <w:rsid w:val="00660737"/>
    <w:rsid w:val="006618A6"/>
    <w:rsid w:val="00662581"/>
    <w:rsid w:val="00664371"/>
    <w:rsid w:val="00664EF4"/>
    <w:rsid w:val="006651D7"/>
    <w:rsid w:val="00665943"/>
    <w:rsid w:val="006714F7"/>
    <w:rsid w:val="00671958"/>
    <w:rsid w:val="00675046"/>
    <w:rsid w:val="00675F08"/>
    <w:rsid w:val="006763E3"/>
    <w:rsid w:val="00683E0E"/>
    <w:rsid w:val="00686F04"/>
    <w:rsid w:val="00691084"/>
    <w:rsid w:val="00691DC4"/>
    <w:rsid w:val="006941EB"/>
    <w:rsid w:val="00694244"/>
    <w:rsid w:val="00695351"/>
    <w:rsid w:val="006A2003"/>
    <w:rsid w:val="006A358A"/>
    <w:rsid w:val="006A3F9C"/>
    <w:rsid w:val="006A609D"/>
    <w:rsid w:val="006A64E1"/>
    <w:rsid w:val="006A6EEA"/>
    <w:rsid w:val="006B17EA"/>
    <w:rsid w:val="006B2B55"/>
    <w:rsid w:val="006B2E86"/>
    <w:rsid w:val="006B3A33"/>
    <w:rsid w:val="006B3D11"/>
    <w:rsid w:val="006B41CF"/>
    <w:rsid w:val="006B5B62"/>
    <w:rsid w:val="006B68D9"/>
    <w:rsid w:val="006B7323"/>
    <w:rsid w:val="006B7678"/>
    <w:rsid w:val="006C0678"/>
    <w:rsid w:val="006C35FA"/>
    <w:rsid w:val="006C3C83"/>
    <w:rsid w:val="006C3ED3"/>
    <w:rsid w:val="006C4016"/>
    <w:rsid w:val="006C4E44"/>
    <w:rsid w:val="006C64AA"/>
    <w:rsid w:val="006D0BE2"/>
    <w:rsid w:val="006D2566"/>
    <w:rsid w:val="006E2BDE"/>
    <w:rsid w:val="006E3710"/>
    <w:rsid w:val="006E6FA0"/>
    <w:rsid w:val="006E75C9"/>
    <w:rsid w:val="006E7BF8"/>
    <w:rsid w:val="006F2CDE"/>
    <w:rsid w:val="006F479C"/>
    <w:rsid w:val="006F6BD8"/>
    <w:rsid w:val="006F6CAA"/>
    <w:rsid w:val="00701199"/>
    <w:rsid w:val="007011DB"/>
    <w:rsid w:val="0070394C"/>
    <w:rsid w:val="00705096"/>
    <w:rsid w:val="0071004D"/>
    <w:rsid w:val="0071367D"/>
    <w:rsid w:val="00713E40"/>
    <w:rsid w:val="00714131"/>
    <w:rsid w:val="0071547D"/>
    <w:rsid w:val="00715EA5"/>
    <w:rsid w:val="00715EEF"/>
    <w:rsid w:val="00717E57"/>
    <w:rsid w:val="007225DB"/>
    <w:rsid w:val="00722629"/>
    <w:rsid w:val="00722C5A"/>
    <w:rsid w:val="00723178"/>
    <w:rsid w:val="00726433"/>
    <w:rsid w:val="0073147C"/>
    <w:rsid w:val="0073588A"/>
    <w:rsid w:val="00740DF8"/>
    <w:rsid w:val="0074287F"/>
    <w:rsid w:val="007431A1"/>
    <w:rsid w:val="0074361D"/>
    <w:rsid w:val="00746B94"/>
    <w:rsid w:val="007475FD"/>
    <w:rsid w:val="0075397B"/>
    <w:rsid w:val="0075456B"/>
    <w:rsid w:val="007550E5"/>
    <w:rsid w:val="00755A36"/>
    <w:rsid w:val="00757134"/>
    <w:rsid w:val="0076178A"/>
    <w:rsid w:val="00761DF0"/>
    <w:rsid w:val="007637E6"/>
    <w:rsid w:val="00764B5E"/>
    <w:rsid w:val="00766925"/>
    <w:rsid w:val="00772A9A"/>
    <w:rsid w:val="0077788A"/>
    <w:rsid w:val="00781513"/>
    <w:rsid w:val="0078310E"/>
    <w:rsid w:val="007846C1"/>
    <w:rsid w:val="0078575C"/>
    <w:rsid w:val="00791DAE"/>
    <w:rsid w:val="00792036"/>
    <w:rsid w:val="00794D8B"/>
    <w:rsid w:val="007A1E95"/>
    <w:rsid w:val="007A42AE"/>
    <w:rsid w:val="007A4745"/>
    <w:rsid w:val="007A5A7B"/>
    <w:rsid w:val="007A5B57"/>
    <w:rsid w:val="007A6BFD"/>
    <w:rsid w:val="007B2B14"/>
    <w:rsid w:val="007C1475"/>
    <w:rsid w:val="007C581E"/>
    <w:rsid w:val="007C5904"/>
    <w:rsid w:val="007D2AF9"/>
    <w:rsid w:val="007D4F32"/>
    <w:rsid w:val="007D5D0F"/>
    <w:rsid w:val="007D6778"/>
    <w:rsid w:val="007E02CB"/>
    <w:rsid w:val="007E101F"/>
    <w:rsid w:val="007E1810"/>
    <w:rsid w:val="007E18E2"/>
    <w:rsid w:val="007E1C4E"/>
    <w:rsid w:val="007E2327"/>
    <w:rsid w:val="007E295A"/>
    <w:rsid w:val="007F06F6"/>
    <w:rsid w:val="007F124D"/>
    <w:rsid w:val="007F1270"/>
    <w:rsid w:val="007F330E"/>
    <w:rsid w:val="007F4967"/>
    <w:rsid w:val="007F6D39"/>
    <w:rsid w:val="007F7042"/>
    <w:rsid w:val="008000D1"/>
    <w:rsid w:val="0080024C"/>
    <w:rsid w:val="00805DA2"/>
    <w:rsid w:val="00806331"/>
    <w:rsid w:val="0080664A"/>
    <w:rsid w:val="008067B2"/>
    <w:rsid w:val="008076EF"/>
    <w:rsid w:val="008105B3"/>
    <w:rsid w:val="00814565"/>
    <w:rsid w:val="00816744"/>
    <w:rsid w:val="00816C45"/>
    <w:rsid w:val="00822A9F"/>
    <w:rsid w:val="00830077"/>
    <w:rsid w:val="0083109A"/>
    <w:rsid w:val="0083192F"/>
    <w:rsid w:val="00831F2B"/>
    <w:rsid w:val="00834AFB"/>
    <w:rsid w:val="008410A4"/>
    <w:rsid w:val="00846EBA"/>
    <w:rsid w:val="0085020A"/>
    <w:rsid w:val="00852A29"/>
    <w:rsid w:val="0085371A"/>
    <w:rsid w:val="008539F3"/>
    <w:rsid w:val="00853A2B"/>
    <w:rsid w:val="00853D41"/>
    <w:rsid w:val="00855658"/>
    <w:rsid w:val="0085583C"/>
    <w:rsid w:val="008579AE"/>
    <w:rsid w:val="00860796"/>
    <w:rsid w:val="00860F1E"/>
    <w:rsid w:val="0086378F"/>
    <w:rsid w:val="008637EB"/>
    <w:rsid w:val="00864548"/>
    <w:rsid w:val="00865F5E"/>
    <w:rsid w:val="00867461"/>
    <w:rsid w:val="00871CA5"/>
    <w:rsid w:val="00873B3F"/>
    <w:rsid w:val="00880E6A"/>
    <w:rsid w:val="008818F4"/>
    <w:rsid w:val="00881F6D"/>
    <w:rsid w:val="008835E6"/>
    <w:rsid w:val="008840A3"/>
    <w:rsid w:val="00885340"/>
    <w:rsid w:val="008866CA"/>
    <w:rsid w:val="0088732F"/>
    <w:rsid w:val="00891F84"/>
    <w:rsid w:val="008921B6"/>
    <w:rsid w:val="00893474"/>
    <w:rsid w:val="008948F8"/>
    <w:rsid w:val="008A1DDD"/>
    <w:rsid w:val="008A2650"/>
    <w:rsid w:val="008A38B6"/>
    <w:rsid w:val="008A41F8"/>
    <w:rsid w:val="008A6639"/>
    <w:rsid w:val="008A675D"/>
    <w:rsid w:val="008B0FE3"/>
    <w:rsid w:val="008B148E"/>
    <w:rsid w:val="008B19E8"/>
    <w:rsid w:val="008B29AD"/>
    <w:rsid w:val="008B3230"/>
    <w:rsid w:val="008C462C"/>
    <w:rsid w:val="008C58C4"/>
    <w:rsid w:val="008C7494"/>
    <w:rsid w:val="008D08B2"/>
    <w:rsid w:val="008D0A80"/>
    <w:rsid w:val="008D15B2"/>
    <w:rsid w:val="008D1871"/>
    <w:rsid w:val="008D3DEB"/>
    <w:rsid w:val="008D5079"/>
    <w:rsid w:val="008D5765"/>
    <w:rsid w:val="008D5A2D"/>
    <w:rsid w:val="008D6459"/>
    <w:rsid w:val="008E30D1"/>
    <w:rsid w:val="008E56FE"/>
    <w:rsid w:val="008E6B5A"/>
    <w:rsid w:val="008F40AC"/>
    <w:rsid w:val="008F6BF3"/>
    <w:rsid w:val="008F725D"/>
    <w:rsid w:val="00900148"/>
    <w:rsid w:val="00901860"/>
    <w:rsid w:val="00905912"/>
    <w:rsid w:val="00906B24"/>
    <w:rsid w:val="0091235B"/>
    <w:rsid w:val="009143FB"/>
    <w:rsid w:val="00914472"/>
    <w:rsid w:val="00920742"/>
    <w:rsid w:val="00923464"/>
    <w:rsid w:val="00931BD3"/>
    <w:rsid w:val="00932EAC"/>
    <w:rsid w:val="00932FCB"/>
    <w:rsid w:val="009432F4"/>
    <w:rsid w:val="009440C5"/>
    <w:rsid w:val="009452D2"/>
    <w:rsid w:val="00945B8D"/>
    <w:rsid w:val="009467FE"/>
    <w:rsid w:val="00946B54"/>
    <w:rsid w:val="009471E0"/>
    <w:rsid w:val="0094796A"/>
    <w:rsid w:val="0095001F"/>
    <w:rsid w:val="00951A86"/>
    <w:rsid w:val="0095239B"/>
    <w:rsid w:val="0095583A"/>
    <w:rsid w:val="00957248"/>
    <w:rsid w:val="00957D47"/>
    <w:rsid w:val="009617C5"/>
    <w:rsid w:val="009619C1"/>
    <w:rsid w:val="00961BDF"/>
    <w:rsid w:val="009630FA"/>
    <w:rsid w:val="00965E59"/>
    <w:rsid w:val="00967D01"/>
    <w:rsid w:val="00971F90"/>
    <w:rsid w:val="009753A5"/>
    <w:rsid w:val="00975B51"/>
    <w:rsid w:val="0097623D"/>
    <w:rsid w:val="00977446"/>
    <w:rsid w:val="00977DF8"/>
    <w:rsid w:val="0098111A"/>
    <w:rsid w:val="00981D34"/>
    <w:rsid w:val="0098200D"/>
    <w:rsid w:val="00982A0D"/>
    <w:rsid w:val="009834BB"/>
    <w:rsid w:val="009839C8"/>
    <w:rsid w:val="00987364"/>
    <w:rsid w:val="009937B4"/>
    <w:rsid w:val="00994EA4"/>
    <w:rsid w:val="0099708B"/>
    <w:rsid w:val="0099774D"/>
    <w:rsid w:val="009A257F"/>
    <w:rsid w:val="009A4340"/>
    <w:rsid w:val="009A6532"/>
    <w:rsid w:val="009B0894"/>
    <w:rsid w:val="009B1565"/>
    <w:rsid w:val="009B36B8"/>
    <w:rsid w:val="009B45A8"/>
    <w:rsid w:val="009B5743"/>
    <w:rsid w:val="009B68CC"/>
    <w:rsid w:val="009B6D0E"/>
    <w:rsid w:val="009B752F"/>
    <w:rsid w:val="009B777D"/>
    <w:rsid w:val="009C24CF"/>
    <w:rsid w:val="009C33DB"/>
    <w:rsid w:val="009C4C55"/>
    <w:rsid w:val="009C4FD2"/>
    <w:rsid w:val="009C61C2"/>
    <w:rsid w:val="009C6BCE"/>
    <w:rsid w:val="009D108F"/>
    <w:rsid w:val="009D2D59"/>
    <w:rsid w:val="009D51C6"/>
    <w:rsid w:val="009D61FC"/>
    <w:rsid w:val="009D6382"/>
    <w:rsid w:val="009D7B6F"/>
    <w:rsid w:val="009D7D79"/>
    <w:rsid w:val="009E2AAD"/>
    <w:rsid w:val="009E3990"/>
    <w:rsid w:val="009E618D"/>
    <w:rsid w:val="009E6939"/>
    <w:rsid w:val="009F00F1"/>
    <w:rsid w:val="009F1B38"/>
    <w:rsid w:val="009F201E"/>
    <w:rsid w:val="009F5CC9"/>
    <w:rsid w:val="009F7C4C"/>
    <w:rsid w:val="00A00D37"/>
    <w:rsid w:val="00A0495F"/>
    <w:rsid w:val="00A0497B"/>
    <w:rsid w:val="00A04B7F"/>
    <w:rsid w:val="00A05762"/>
    <w:rsid w:val="00A07033"/>
    <w:rsid w:val="00A105C7"/>
    <w:rsid w:val="00A11033"/>
    <w:rsid w:val="00A13337"/>
    <w:rsid w:val="00A13A3B"/>
    <w:rsid w:val="00A141FE"/>
    <w:rsid w:val="00A1534B"/>
    <w:rsid w:val="00A1594B"/>
    <w:rsid w:val="00A15CD1"/>
    <w:rsid w:val="00A15FF6"/>
    <w:rsid w:val="00A176A7"/>
    <w:rsid w:val="00A178D8"/>
    <w:rsid w:val="00A20288"/>
    <w:rsid w:val="00A21D11"/>
    <w:rsid w:val="00A257DB"/>
    <w:rsid w:val="00A2725F"/>
    <w:rsid w:val="00A27E60"/>
    <w:rsid w:val="00A30118"/>
    <w:rsid w:val="00A346B5"/>
    <w:rsid w:val="00A354A0"/>
    <w:rsid w:val="00A37A35"/>
    <w:rsid w:val="00A41A4A"/>
    <w:rsid w:val="00A41E62"/>
    <w:rsid w:val="00A4310B"/>
    <w:rsid w:val="00A436C2"/>
    <w:rsid w:val="00A43BE6"/>
    <w:rsid w:val="00A45C4B"/>
    <w:rsid w:val="00A51C31"/>
    <w:rsid w:val="00A53CD0"/>
    <w:rsid w:val="00A557D0"/>
    <w:rsid w:val="00A55E66"/>
    <w:rsid w:val="00A571DE"/>
    <w:rsid w:val="00A6030B"/>
    <w:rsid w:val="00A61865"/>
    <w:rsid w:val="00A6441C"/>
    <w:rsid w:val="00A64A80"/>
    <w:rsid w:val="00A65C0F"/>
    <w:rsid w:val="00A67895"/>
    <w:rsid w:val="00A70A4F"/>
    <w:rsid w:val="00A70B20"/>
    <w:rsid w:val="00A72A7D"/>
    <w:rsid w:val="00A7374B"/>
    <w:rsid w:val="00A80295"/>
    <w:rsid w:val="00A80565"/>
    <w:rsid w:val="00A85E0C"/>
    <w:rsid w:val="00A860C3"/>
    <w:rsid w:val="00A878DF"/>
    <w:rsid w:val="00A90313"/>
    <w:rsid w:val="00A93666"/>
    <w:rsid w:val="00A94E4E"/>
    <w:rsid w:val="00A96BCB"/>
    <w:rsid w:val="00A97D1F"/>
    <w:rsid w:val="00A97F6D"/>
    <w:rsid w:val="00A97F81"/>
    <w:rsid w:val="00AA025C"/>
    <w:rsid w:val="00AA0847"/>
    <w:rsid w:val="00AA1BA4"/>
    <w:rsid w:val="00AA2BDA"/>
    <w:rsid w:val="00AA508A"/>
    <w:rsid w:val="00AA5315"/>
    <w:rsid w:val="00AA57ED"/>
    <w:rsid w:val="00AA6A63"/>
    <w:rsid w:val="00AA73EE"/>
    <w:rsid w:val="00AB1651"/>
    <w:rsid w:val="00AB342C"/>
    <w:rsid w:val="00AB4D6E"/>
    <w:rsid w:val="00AB52E8"/>
    <w:rsid w:val="00AB697A"/>
    <w:rsid w:val="00AB6C34"/>
    <w:rsid w:val="00AC0012"/>
    <w:rsid w:val="00AC0EAB"/>
    <w:rsid w:val="00AC15F0"/>
    <w:rsid w:val="00AC1775"/>
    <w:rsid w:val="00AC291F"/>
    <w:rsid w:val="00AC2F73"/>
    <w:rsid w:val="00AC331E"/>
    <w:rsid w:val="00AC3F02"/>
    <w:rsid w:val="00AC47C0"/>
    <w:rsid w:val="00AC5A58"/>
    <w:rsid w:val="00AC7359"/>
    <w:rsid w:val="00AC7778"/>
    <w:rsid w:val="00AD1151"/>
    <w:rsid w:val="00AD4BF2"/>
    <w:rsid w:val="00AD55AA"/>
    <w:rsid w:val="00AD5BAC"/>
    <w:rsid w:val="00AD6B45"/>
    <w:rsid w:val="00AE059B"/>
    <w:rsid w:val="00AE62C1"/>
    <w:rsid w:val="00AE7352"/>
    <w:rsid w:val="00AF5BC1"/>
    <w:rsid w:val="00AF6A94"/>
    <w:rsid w:val="00AF6B8F"/>
    <w:rsid w:val="00AF6C31"/>
    <w:rsid w:val="00B010C4"/>
    <w:rsid w:val="00B04C93"/>
    <w:rsid w:val="00B056C5"/>
    <w:rsid w:val="00B06C8F"/>
    <w:rsid w:val="00B0736F"/>
    <w:rsid w:val="00B07AA3"/>
    <w:rsid w:val="00B10311"/>
    <w:rsid w:val="00B10C2C"/>
    <w:rsid w:val="00B11ADB"/>
    <w:rsid w:val="00B12F46"/>
    <w:rsid w:val="00B1337B"/>
    <w:rsid w:val="00B154C6"/>
    <w:rsid w:val="00B172FF"/>
    <w:rsid w:val="00B21115"/>
    <w:rsid w:val="00B21EB0"/>
    <w:rsid w:val="00B253BE"/>
    <w:rsid w:val="00B2785F"/>
    <w:rsid w:val="00B32A2F"/>
    <w:rsid w:val="00B33668"/>
    <w:rsid w:val="00B33F95"/>
    <w:rsid w:val="00B35340"/>
    <w:rsid w:val="00B36EB3"/>
    <w:rsid w:val="00B37427"/>
    <w:rsid w:val="00B37E89"/>
    <w:rsid w:val="00B4198A"/>
    <w:rsid w:val="00B44F8D"/>
    <w:rsid w:val="00B45CB6"/>
    <w:rsid w:val="00B45D02"/>
    <w:rsid w:val="00B46D3B"/>
    <w:rsid w:val="00B47B3E"/>
    <w:rsid w:val="00B50002"/>
    <w:rsid w:val="00B504BF"/>
    <w:rsid w:val="00B52A90"/>
    <w:rsid w:val="00B5341C"/>
    <w:rsid w:val="00B53EF9"/>
    <w:rsid w:val="00B55293"/>
    <w:rsid w:val="00B5570C"/>
    <w:rsid w:val="00B566D0"/>
    <w:rsid w:val="00B5772A"/>
    <w:rsid w:val="00B60502"/>
    <w:rsid w:val="00B61AF5"/>
    <w:rsid w:val="00B625B4"/>
    <w:rsid w:val="00B65319"/>
    <w:rsid w:val="00B65D25"/>
    <w:rsid w:val="00B70375"/>
    <w:rsid w:val="00B72BC9"/>
    <w:rsid w:val="00B7343D"/>
    <w:rsid w:val="00B76305"/>
    <w:rsid w:val="00B7660E"/>
    <w:rsid w:val="00B76AAC"/>
    <w:rsid w:val="00B77969"/>
    <w:rsid w:val="00B82CB7"/>
    <w:rsid w:val="00B83142"/>
    <w:rsid w:val="00B84834"/>
    <w:rsid w:val="00B84D1E"/>
    <w:rsid w:val="00B852CD"/>
    <w:rsid w:val="00B864B8"/>
    <w:rsid w:val="00B86E14"/>
    <w:rsid w:val="00B87B36"/>
    <w:rsid w:val="00B925EB"/>
    <w:rsid w:val="00B92A49"/>
    <w:rsid w:val="00B977E1"/>
    <w:rsid w:val="00BA096B"/>
    <w:rsid w:val="00BA263D"/>
    <w:rsid w:val="00BA426B"/>
    <w:rsid w:val="00BA61A3"/>
    <w:rsid w:val="00BA6B15"/>
    <w:rsid w:val="00BB1194"/>
    <w:rsid w:val="00BB300D"/>
    <w:rsid w:val="00BB3D4B"/>
    <w:rsid w:val="00BB4A5B"/>
    <w:rsid w:val="00BB5CA5"/>
    <w:rsid w:val="00BB797E"/>
    <w:rsid w:val="00BB7EB0"/>
    <w:rsid w:val="00BC041F"/>
    <w:rsid w:val="00BC16AA"/>
    <w:rsid w:val="00BC1B9B"/>
    <w:rsid w:val="00BC1F41"/>
    <w:rsid w:val="00BC3BD4"/>
    <w:rsid w:val="00BC47DD"/>
    <w:rsid w:val="00BC5EE6"/>
    <w:rsid w:val="00BC74C4"/>
    <w:rsid w:val="00BC7AF1"/>
    <w:rsid w:val="00BD306F"/>
    <w:rsid w:val="00BD403D"/>
    <w:rsid w:val="00BD5951"/>
    <w:rsid w:val="00BD5BE0"/>
    <w:rsid w:val="00BE014B"/>
    <w:rsid w:val="00BE0C4C"/>
    <w:rsid w:val="00BE26B8"/>
    <w:rsid w:val="00BE2E24"/>
    <w:rsid w:val="00BE4A4A"/>
    <w:rsid w:val="00BE4EA7"/>
    <w:rsid w:val="00BE6EC9"/>
    <w:rsid w:val="00BF0648"/>
    <w:rsid w:val="00BF14AC"/>
    <w:rsid w:val="00BF215B"/>
    <w:rsid w:val="00BF3804"/>
    <w:rsid w:val="00BF4974"/>
    <w:rsid w:val="00C02A4B"/>
    <w:rsid w:val="00C042D7"/>
    <w:rsid w:val="00C056AB"/>
    <w:rsid w:val="00C05C43"/>
    <w:rsid w:val="00C05FD3"/>
    <w:rsid w:val="00C064DD"/>
    <w:rsid w:val="00C115D7"/>
    <w:rsid w:val="00C12E5C"/>
    <w:rsid w:val="00C216FE"/>
    <w:rsid w:val="00C21EBC"/>
    <w:rsid w:val="00C23CB4"/>
    <w:rsid w:val="00C314B2"/>
    <w:rsid w:val="00C34238"/>
    <w:rsid w:val="00C404BE"/>
    <w:rsid w:val="00C40938"/>
    <w:rsid w:val="00C4102E"/>
    <w:rsid w:val="00C420B8"/>
    <w:rsid w:val="00C42A5D"/>
    <w:rsid w:val="00C42AEB"/>
    <w:rsid w:val="00C44809"/>
    <w:rsid w:val="00C47505"/>
    <w:rsid w:val="00C5141E"/>
    <w:rsid w:val="00C52BC1"/>
    <w:rsid w:val="00C52E7E"/>
    <w:rsid w:val="00C53162"/>
    <w:rsid w:val="00C53879"/>
    <w:rsid w:val="00C56371"/>
    <w:rsid w:val="00C607A3"/>
    <w:rsid w:val="00C626FA"/>
    <w:rsid w:val="00C656A1"/>
    <w:rsid w:val="00C65F59"/>
    <w:rsid w:val="00C677E9"/>
    <w:rsid w:val="00C70CF0"/>
    <w:rsid w:val="00C767F2"/>
    <w:rsid w:val="00C81E29"/>
    <w:rsid w:val="00C826B7"/>
    <w:rsid w:val="00C866A0"/>
    <w:rsid w:val="00C86B18"/>
    <w:rsid w:val="00C87012"/>
    <w:rsid w:val="00C93F73"/>
    <w:rsid w:val="00C9474F"/>
    <w:rsid w:val="00CA1A8B"/>
    <w:rsid w:val="00CA1DEA"/>
    <w:rsid w:val="00CA3883"/>
    <w:rsid w:val="00CA53F8"/>
    <w:rsid w:val="00CB557F"/>
    <w:rsid w:val="00CB6662"/>
    <w:rsid w:val="00CC2493"/>
    <w:rsid w:val="00CC2EA5"/>
    <w:rsid w:val="00CC2F3F"/>
    <w:rsid w:val="00CC5AA3"/>
    <w:rsid w:val="00CC6ADA"/>
    <w:rsid w:val="00CD0B56"/>
    <w:rsid w:val="00CD0B95"/>
    <w:rsid w:val="00CD1D5F"/>
    <w:rsid w:val="00CD29EE"/>
    <w:rsid w:val="00CD3DD5"/>
    <w:rsid w:val="00CD5BBD"/>
    <w:rsid w:val="00CD5BFF"/>
    <w:rsid w:val="00CD6922"/>
    <w:rsid w:val="00CD6CDC"/>
    <w:rsid w:val="00CD741E"/>
    <w:rsid w:val="00CE20D0"/>
    <w:rsid w:val="00CE2207"/>
    <w:rsid w:val="00CE2807"/>
    <w:rsid w:val="00CE284C"/>
    <w:rsid w:val="00CE60C7"/>
    <w:rsid w:val="00CE6857"/>
    <w:rsid w:val="00CF2226"/>
    <w:rsid w:val="00CF2795"/>
    <w:rsid w:val="00CF28E4"/>
    <w:rsid w:val="00CF4209"/>
    <w:rsid w:val="00CF5E36"/>
    <w:rsid w:val="00CF646E"/>
    <w:rsid w:val="00CF68EA"/>
    <w:rsid w:val="00D015D2"/>
    <w:rsid w:val="00D0336F"/>
    <w:rsid w:val="00D037CB"/>
    <w:rsid w:val="00D04025"/>
    <w:rsid w:val="00D0415D"/>
    <w:rsid w:val="00D055EA"/>
    <w:rsid w:val="00D078E7"/>
    <w:rsid w:val="00D14CF9"/>
    <w:rsid w:val="00D17267"/>
    <w:rsid w:val="00D17725"/>
    <w:rsid w:val="00D17BCC"/>
    <w:rsid w:val="00D17DD7"/>
    <w:rsid w:val="00D24DB1"/>
    <w:rsid w:val="00D26C75"/>
    <w:rsid w:val="00D277C1"/>
    <w:rsid w:val="00D3239C"/>
    <w:rsid w:val="00D37369"/>
    <w:rsid w:val="00D37759"/>
    <w:rsid w:val="00D422FB"/>
    <w:rsid w:val="00D42F75"/>
    <w:rsid w:val="00D44005"/>
    <w:rsid w:val="00D4519F"/>
    <w:rsid w:val="00D45A90"/>
    <w:rsid w:val="00D477A6"/>
    <w:rsid w:val="00D50C81"/>
    <w:rsid w:val="00D5361C"/>
    <w:rsid w:val="00D5361D"/>
    <w:rsid w:val="00D53756"/>
    <w:rsid w:val="00D6004E"/>
    <w:rsid w:val="00D63AA2"/>
    <w:rsid w:val="00D65098"/>
    <w:rsid w:val="00D67A26"/>
    <w:rsid w:val="00D67B58"/>
    <w:rsid w:val="00D71634"/>
    <w:rsid w:val="00D71887"/>
    <w:rsid w:val="00D72997"/>
    <w:rsid w:val="00D731AF"/>
    <w:rsid w:val="00D7427A"/>
    <w:rsid w:val="00D74B57"/>
    <w:rsid w:val="00D751C5"/>
    <w:rsid w:val="00D76591"/>
    <w:rsid w:val="00D82B9E"/>
    <w:rsid w:val="00D84ABF"/>
    <w:rsid w:val="00D84C3E"/>
    <w:rsid w:val="00D8545F"/>
    <w:rsid w:val="00D86BBC"/>
    <w:rsid w:val="00D906A7"/>
    <w:rsid w:val="00D9528D"/>
    <w:rsid w:val="00D96888"/>
    <w:rsid w:val="00D97A1A"/>
    <w:rsid w:val="00DA3BF1"/>
    <w:rsid w:val="00DA41F9"/>
    <w:rsid w:val="00DA4ED9"/>
    <w:rsid w:val="00DA4F09"/>
    <w:rsid w:val="00DA5530"/>
    <w:rsid w:val="00DA5F34"/>
    <w:rsid w:val="00DB0508"/>
    <w:rsid w:val="00DB0658"/>
    <w:rsid w:val="00DB2835"/>
    <w:rsid w:val="00DB2AF8"/>
    <w:rsid w:val="00DB3CDB"/>
    <w:rsid w:val="00DB4AA7"/>
    <w:rsid w:val="00DB538C"/>
    <w:rsid w:val="00DB61D4"/>
    <w:rsid w:val="00DB6270"/>
    <w:rsid w:val="00DB7598"/>
    <w:rsid w:val="00DC280A"/>
    <w:rsid w:val="00DC43F2"/>
    <w:rsid w:val="00DC4D77"/>
    <w:rsid w:val="00DC5BE4"/>
    <w:rsid w:val="00DC7ED0"/>
    <w:rsid w:val="00DD13A0"/>
    <w:rsid w:val="00DD1B46"/>
    <w:rsid w:val="00DD1DC0"/>
    <w:rsid w:val="00DD312B"/>
    <w:rsid w:val="00DD34ED"/>
    <w:rsid w:val="00DD7920"/>
    <w:rsid w:val="00DE04BA"/>
    <w:rsid w:val="00DE0BBD"/>
    <w:rsid w:val="00DE338C"/>
    <w:rsid w:val="00DE509C"/>
    <w:rsid w:val="00DE5AD3"/>
    <w:rsid w:val="00DE5B99"/>
    <w:rsid w:val="00DE6320"/>
    <w:rsid w:val="00DF3587"/>
    <w:rsid w:val="00DF3C26"/>
    <w:rsid w:val="00DF6961"/>
    <w:rsid w:val="00DF7B12"/>
    <w:rsid w:val="00E04DD3"/>
    <w:rsid w:val="00E070C2"/>
    <w:rsid w:val="00E07EF9"/>
    <w:rsid w:val="00E07F7D"/>
    <w:rsid w:val="00E10AF1"/>
    <w:rsid w:val="00E12AF6"/>
    <w:rsid w:val="00E14026"/>
    <w:rsid w:val="00E16EF1"/>
    <w:rsid w:val="00E22018"/>
    <w:rsid w:val="00E22169"/>
    <w:rsid w:val="00E23FAE"/>
    <w:rsid w:val="00E263CD"/>
    <w:rsid w:val="00E2674E"/>
    <w:rsid w:val="00E26FF6"/>
    <w:rsid w:val="00E302DC"/>
    <w:rsid w:val="00E31457"/>
    <w:rsid w:val="00E3177B"/>
    <w:rsid w:val="00E31828"/>
    <w:rsid w:val="00E3253A"/>
    <w:rsid w:val="00E3263D"/>
    <w:rsid w:val="00E3295D"/>
    <w:rsid w:val="00E34A2D"/>
    <w:rsid w:val="00E35579"/>
    <w:rsid w:val="00E36321"/>
    <w:rsid w:val="00E36DDB"/>
    <w:rsid w:val="00E37E13"/>
    <w:rsid w:val="00E439CF"/>
    <w:rsid w:val="00E43D88"/>
    <w:rsid w:val="00E45489"/>
    <w:rsid w:val="00E472B0"/>
    <w:rsid w:val="00E47E73"/>
    <w:rsid w:val="00E51AC8"/>
    <w:rsid w:val="00E52571"/>
    <w:rsid w:val="00E52773"/>
    <w:rsid w:val="00E5598C"/>
    <w:rsid w:val="00E567AB"/>
    <w:rsid w:val="00E576A3"/>
    <w:rsid w:val="00E60641"/>
    <w:rsid w:val="00E60A2F"/>
    <w:rsid w:val="00E60A54"/>
    <w:rsid w:val="00E60E18"/>
    <w:rsid w:val="00E63036"/>
    <w:rsid w:val="00E64423"/>
    <w:rsid w:val="00E65267"/>
    <w:rsid w:val="00E666DB"/>
    <w:rsid w:val="00E70865"/>
    <w:rsid w:val="00E72326"/>
    <w:rsid w:val="00E74120"/>
    <w:rsid w:val="00E74B03"/>
    <w:rsid w:val="00E75B3C"/>
    <w:rsid w:val="00E8087A"/>
    <w:rsid w:val="00E811DC"/>
    <w:rsid w:val="00E85168"/>
    <w:rsid w:val="00E87967"/>
    <w:rsid w:val="00E879EE"/>
    <w:rsid w:val="00E87B6A"/>
    <w:rsid w:val="00E91C94"/>
    <w:rsid w:val="00E96BCC"/>
    <w:rsid w:val="00EA0FB8"/>
    <w:rsid w:val="00EA3FA6"/>
    <w:rsid w:val="00EA4316"/>
    <w:rsid w:val="00EA7EE0"/>
    <w:rsid w:val="00EB1593"/>
    <w:rsid w:val="00EB1C52"/>
    <w:rsid w:val="00EB3536"/>
    <w:rsid w:val="00EB5C32"/>
    <w:rsid w:val="00EB5EED"/>
    <w:rsid w:val="00EB655E"/>
    <w:rsid w:val="00EB6B4C"/>
    <w:rsid w:val="00EB6F17"/>
    <w:rsid w:val="00EB7646"/>
    <w:rsid w:val="00EC06B3"/>
    <w:rsid w:val="00EC0A9D"/>
    <w:rsid w:val="00EC14B3"/>
    <w:rsid w:val="00EC1B4D"/>
    <w:rsid w:val="00EC27F4"/>
    <w:rsid w:val="00EC3A7C"/>
    <w:rsid w:val="00EC4872"/>
    <w:rsid w:val="00EC763F"/>
    <w:rsid w:val="00ED1F93"/>
    <w:rsid w:val="00ED50DF"/>
    <w:rsid w:val="00EE0E80"/>
    <w:rsid w:val="00EE7D1B"/>
    <w:rsid w:val="00EF3CDF"/>
    <w:rsid w:val="00EF653F"/>
    <w:rsid w:val="00EF68BA"/>
    <w:rsid w:val="00EF70E3"/>
    <w:rsid w:val="00EF7403"/>
    <w:rsid w:val="00F014F3"/>
    <w:rsid w:val="00F01A8A"/>
    <w:rsid w:val="00F030AE"/>
    <w:rsid w:val="00F04479"/>
    <w:rsid w:val="00F046C9"/>
    <w:rsid w:val="00F05B47"/>
    <w:rsid w:val="00F0619A"/>
    <w:rsid w:val="00F13781"/>
    <w:rsid w:val="00F1564E"/>
    <w:rsid w:val="00F1798E"/>
    <w:rsid w:val="00F20775"/>
    <w:rsid w:val="00F20AC7"/>
    <w:rsid w:val="00F213FF"/>
    <w:rsid w:val="00F21986"/>
    <w:rsid w:val="00F22707"/>
    <w:rsid w:val="00F230C1"/>
    <w:rsid w:val="00F23AFA"/>
    <w:rsid w:val="00F23E50"/>
    <w:rsid w:val="00F24C2A"/>
    <w:rsid w:val="00F3053E"/>
    <w:rsid w:val="00F43A94"/>
    <w:rsid w:val="00F5102D"/>
    <w:rsid w:val="00F56139"/>
    <w:rsid w:val="00F56980"/>
    <w:rsid w:val="00F56B38"/>
    <w:rsid w:val="00F5791D"/>
    <w:rsid w:val="00F57F3F"/>
    <w:rsid w:val="00F60E1F"/>
    <w:rsid w:val="00F62167"/>
    <w:rsid w:val="00F62415"/>
    <w:rsid w:val="00F64D5A"/>
    <w:rsid w:val="00F65ED2"/>
    <w:rsid w:val="00F6628F"/>
    <w:rsid w:val="00F66765"/>
    <w:rsid w:val="00F71F47"/>
    <w:rsid w:val="00F7263D"/>
    <w:rsid w:val="00F73841"/>
    <w:rsid w:val="00F7795B"/>
    <w:rsid w:val="00F80214"/>
    <w:rsid w:val="00F8387C"/>
    <w:rsid w:val="00F849EE"/>
    <w:rsid w:val="00F86A89"/>
    <w:rsid w:val="00F93143"/>
    <w:rsid w:val="00F94916"/>
    <w:rsid w:val="00F95FBB"/>
    <w:rsid w:val="00F97007"/>
    <w:rsid w:val="00FA1025"/>
    <w:rsid w:val="00FA30E6"/>
    <w:rsid w:val="00FA56C0"/>
    <w:rsid w:val="00FA79C0"/>
    <w:rsid w:val="00FB000A"/>
    <w:rsid w:val="00FB00F2"/>
    <w:rsid w:val="00FB1171"/>
    <w:rsid w:val="00FB19FB"/>
    <w:rsid w:val="00FB60A1"/>
    <w:rsid w:val="00FB7128"/>
    <w:rsid w:val="00FB735C"/>
    <w:rsid w:val="00FC0B74"/>
    <w:rsid w:val="00FC1D99"/>
    <w:rsid w:val="00FD0056"/>
    <w:rsid w:val="00FD15A4"/>
    <w:rsid w:val="00FD1942"/>
    <w:rsid w:val="00FD2F77"/>
    <w:rsid w:val="00FD3E4B"/>
    <w:rsid w:val="00FD5607"/>
    <w:rsid w:val="00FD5A40"/>
    <w:rsid w:val="00FD633F"/>
    <w:rsid w:val="00FE231E"/>
    <w:rsid w:val="00FE24B4"/>
    <w:rsid w:val="00FF0225"/>
    <w:rsid w:val="00FF230B"/>
    <w:rsid w:val="00FF29EC"/>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5D36827"/>
  <w15:chartTrackingRefBased/>
  <w15:docId w15:val="{4C78FC14-CA08-4472-AF7D-83E10242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565"/>
    <w:pPr>
      <w:jc w:val="both"/>
    </w:pPr>
    <w:rPr>
      <w:rFonts w:ascii="Times New Roman" w:hAnsi="Times New Roman"/>
      <w:sz w:val="24"/>
    </w:rPr>
  </w:style>
  <w:style w:type="paragraph" w:styleId="Heading1">
    <w:name w:val="heading 1"/>
    <w:basedOn w:val="Normal"/>
    <w:next w:val="Normal"/>
    <w:link w:val="Heading1Char"/>
    <w:uiPriority w:val="9"/>
    <w:qFormat/>
    <w:rsid w:val="00967D01"/>
    <w:pPr>
      <w:keepNext/>
      <w:keepLines/>
      <w:numPr>
        <w:numId w:val="9"/>
      </w:numPr>
      <w:spacing w:before="120" w:after="12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67BB5"/>
    <w:pPr>
      <w:keepNext/>
      <w:keepLines/>
      <w:numPr>
        <w:ilvl w:val="1"/>
        <w:numId w:val="9"/>
      </w:numPr>
      <w:spacing w:before="120" w:after="120" w:line="240" w:lineRule="auto"/>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367BB5"/>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67BB5"/>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67BB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7BB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7BB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7BB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BB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D01"/>
    <w:rPr>
      <w:rFonts w:ascii="Times New Roman" w:eastAsiaTheme="majorEastAsia" w:hAnsi="Times New Roman" w:cstheme="majorBidi"/>
      <w:b/>
      <w:sz w:val="32"/>
      <w:szCs w:val="32"/>
    </w:rPr>
  </w:style>
  <w:style w:type="paragraph" w:customStyle="1" w:styleId="EndNoteBibliographyTitle">
    <w:name w:val="EndNote Bibliography Title"/>
    <w:basedOn w:val="Normal"/>
    <w:link w:val="EndNoteBibliographyTitleChar"/>
    <w:rsid w:val="009B1565"/>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9B1565"/>
    <w:rPr>
      <w:rFonts w:ascii="Times New Roman" w:hAnsi="Times New Roman" w:cs="Times New Roman"/>
      <w:noProof/>
      <w:sz w:val="24"/>
    </w:rPr>
  </w:style>
  <w:style w:type="paragraph" w:customStyle="1" w:styleId="EndNoteBibliography">
    <w:name w:val="EndNote Bibliography"/>
    <w:basedOn w:val="Normal"/>
    <w:link w:val="EndNoteBibliographyChar"/>
    <w:rsid w:val="009B1565"/>
    <w:pPr>
      <w:spacing w:line="240" w:lineRule="auto"/>
      <w:jc w:val="center"/>
    </w:pPr>
    <w:rPr>
      <w:rFonts w:cs="Times New Roman"/>
      <w:noProof/>
    </w:rPr>
  </w:style>
  <w:style w:type="character" w:customStyle="1" w:styleId="EndNoteBibliographyChar">
    <w:name w:val="EndNote Bibliography Char"/>
    <w:basedOn w:val="DefaultParagraphFont"/>
    <w:link w:val="EndNoteBibliography"/>
    <w:rsid w:val="009B1565"/>
    <w:rPr>
      <w:rFonts w:ascii="Times New Roman" w:hAnsi="Times New Roman" w:cs="Times New Roman"/>
      <w:noProof/>
      <w:sz w:val="24"/>
    </w:rPr>
  </w:style>
  <w:style w:type="character" w:styleId="Hyperlink">
    <w:name w:val="Hyperlink"/>
    <w:basedOn w:val="DefaultParagraphFont"/>
    <w:uiPriority w:val="99"/>
    <w:unhideWhenUsed/>
    <w:rsid w:val="009B1565"/>
    <w:rPr>
      <w:color w:val="0563C1" w:themeColor="hyperlink"/>
      <w:u w:val="single"/>
    </w:rPr>
  </w:style>
  <w:style w:type="character" w:styleId="UnresolvedMention">
    <w:name w:val="Unresolved Mention"/>
    <w:basedOn w:val="DefaultParagraphFont"/>
    <w:uiPriority w:val="99"/>
    <w:semiHidden/>
    <w:unhideWhenUsed/>
    <w:rsid w:val="009B1565"/>
    <w:rPr>
      <w:color w:val="605E5C"/>
      <w:shd w:val="clear" w:color="auto" w:fill="E1DFDD"/>
    </w:rPr>
  </w:style>
  <w:style w:type="paragraph" w:styleId="Caption">
    <w:name w:val="caption"/>
    <w:basedOn w:val="Normal"/>
    <w:next w:val="Normal"/>
    <w:unhideWhenUsed/>
    <w:qFormat/>
    <w:rsid w:val="00EC06B3"/>
    <w:pPr>
      <w:spacing w:after="200" w:line="240" w:lineRule="auto"/>
      <w:jc w:val="center"/>
    </w:pPr>
    <w:rPr>
      <w:b/>
      <w:iCs/>
      <w:szCs w:val="18"/>
    </w:rPr>
  </w:style>
  <w:style w:type="table" w:styleId="TableGrid">
    <w:name w:val="Table Grid"/>
    <w:basedOn w:val="TableNormal"/>
    <w:uiPriority w:val="59"/>
    <w:rsid w:val="00501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67BB5"/>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367B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67BB5"/>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67BB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67BB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67BB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67B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BB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64F0A"/>
    <w:pPr>
      <w:overflowPunct w:val="0"/>
      <w:autoSpaceDE w:val="0"/>
      <w:autoSpaceDN w:val="0"/>
      <w:adjustRightInd w:val="0"/>
      <w:spacing w:before="120" w:after="120" w:line="240" w:lineRule="auto"/>
      <w:ind w:left="720"/>
      <w:contextualSpacing/>
      <w:textAlignment w:val="baseline"/>
    </w:pPr>
    <w:rPr>
      <w:rFonts w:eastAsia="Times New Roman" w:cs="Times New Roman"/>
      <w:szCs w:val="20"/>
      <w:lang w:val="en-CA"/>
    </w:rPr>
  </w:style>
  <w:style w:type="paragraph" w:styleId="TableofFigures">
    <w:name w:val="table of figures"/>
    <w:basedOn w:val="Normal"/>
    <w:next w:val="Normal"/>
    <w:uiPriority w:val="99"/>
    <w:unhideWhenUsed/>
    <w:rsid w:val="004E2D7F"/>
    <w:pPr>
      <w:spacing w:after="0"/>
    </w:pPr>
  </w:style>
  <w:style w:type="character" w:styleId="CommentReference">
    <w:name w:val="annotation reference"/>
    <w:basedOn w:val="DefaultParagraphFont"/>
    <w:uiPriority w:val="99"/>
    <w:semiHidden/>
    <w:unhideWhenUsed/>
    <w:rsid w:val="00550565"/>
    <w:rPr>
      <w:sz w:val="16"/>
      <w:szCs w:val="16"/>
    </w:rPr>
  </w:style>
  <w:style w:type="paragraph" w:styleId="CommentText">
    <w:name w:val="annotation text"/>
    <w:basedOn w:val="Normal"/>
    <w:link w:val="CommentTextChar"/>
    <w:uiPriority w:val="99"/>
    <w:semiHidden/>
    <w:unhideWhenUsed/>
    <w:rsid w:val="00550565"/>
    <w:pPr>
      <w:spacing w:line="240" w:lineRule="auto"/>
    </w:pPr>
    <w:rPr>
      <w:sz w:val="20"/>
      <w:szCs w:val="20"/>
    </w:rPr>
  </w:style>
  <w:style w:type="character" w:customStyle="1" w:styleId="CommentTextChar">
    <w:name w:val="Comment Text Char"/>
    <w:basedOn w:val="DefaultParagraphFont"/>
    <w:link w:val="CommentText"/>
    <w:uiPriority w:val="99"/>
    <w:semiHidden/>
    <w:rsid w:val="0055056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0565"/>
    <w:rPr>
      <w:b/>
      <w:bCs/>
    </w:rPr>
  </w:style>
  <w:style w:type="character" w:customStyle="1" w:styleId="CommentSubjectChar">
    <w:name w:val="Comment Subject Char"/>
    <w:basedOn w:val="CommentTextChar"/>
    <w:link w:val="CommentSubject"/>
    <w:uiPriority w:val="99"/>
    <w:semiHidden/>
    <w:rsid w:val="00550565"/>
    <w:rPr>
      <w:rFonts w:ascii="Times New Roman" w:hAnsi="Times New Roman"/>
      <w:b/>
      <w:bCs/>
      <w:sz w:val="20"/>
      <w:szCs w:val="20"/>
    </w:rPr>
  </w:style>
  <w:style w:type="character" w:customStyle="1" w:styleId="q4iawc">
    <w:name w:val="q4iawc"/>
    <w:basedOn w:val="DefaultParagraphFont"/>
    <w:rsid w:val="000D029D"/>
  </w:style>
  <w:style w:type="paragraph" w:styleId="NormalWeb">
    <w:name w:val="Normal (Web)"/>
    <w:basedOn w:val="Normal"/>
    <w:uiPriority w:val="99"/>
    <w:unhideWhenUsed/>
    <w:rsid w:val="00005FD9"/>
    <w:pPr>
      <w:spacing w:before="100" w:beforeAutospacing="1" w:after="100" w:afterAutospacing="1" w:line="240" w:lineRule="auto"/>
      <w:jc w:val="left"/>
    </w:pPr>
    <w:rPr>
      <w:rFonts w:eastAsia="Times New Roman" w:cs="Times New Roman"/>
      <w:szCs w:val="24"/>
    </w:rPr>
  </w:style>
  <w:style w:type="character" w:customStyle="1" w:styleId="issue-underline">
    <w:name w:val="issue-underline"/>
    <w:basedOn w:val="DefaultParagraphFont"/>
    <w:rsid w:val="00005FD9"/>
  </w:style>
  <w:style w:type="paragraph" w:styleId="Header">
    <w:name w:val="header"/>
    <w:basedOn w:val="Normal"/>
    <w:link w:val="HeaderChar"/>
    <w:uiPriority w:val="99"/>
    <w:unhideWhenUsed/>
    <w:rsid w:val="008840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0A3"/>
    <w:rPr>
      <w:rFonts w:ascii="Times New Roman" w:hAnsi="Times New Roman"/>
      <w:sz w:val="24"/>
    </w:rPr>
  </w:style>
  <w:style w:type="paragraph" w:styleId="Footer">
    <w:name w:val="footer"/>
    <w:basedOn w:val="Normal"/>
    <w:link w:val="FooterChar"/>
    <w:uiPriority w:val="99"/>
    <w:unhideWhenUsed/>
    <w:rsid w:val="008840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0A3"/>
    <w:rPr>
      <w:rFonts w:ascii="Times New Roman" w:hAnsi="Times New Roman"/>
      <w:sz w:val="24"/>
    </w:rPr>
  </w:style>
  <w:style w:type="table" w:customStyle="1" w:styleId="TableGrid3">
    <w:name w:val="Table Grid3"/>
    <w:basedOn w:val="TableNormal"/>
    <w:next w:val="TableGrid"/>
    <w:uiPriority w:val="39"/>
    <w:rsid w:val="00C626F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Normal"/>
    <w:next w:val="Normal"/>
    <w:qFormat/>
    <w:rsid w:val="00EF7403"/>
    <w:pPr>
      <w:overflowPunct w:val="0"/>
      <w:autoSpaceDE w:val="0"/>
      <w:autoSpaceDN w:val="0"/>
      <w:adjustRightInd w:val="0"/>
      <w:spacing w:after="0" w:line="260" w:lineRule="exact"/>
      <w:textAlignment w:val="baseline"/>
    </w:pPr>
    <w:rPr>
      <w:rFonts w:eastAsia="Times New Roman" w:cs="Times New Roman"/>
      <w:szCs w:val="20"/>
    </w:rPr>
  </w:style>
  <w:style w:type="paragraph" w:customStyle="1" w:styleId="NormalWCCM">
    <w:name w:val="Normal WCCM"/>
    <w:link w:val="NormalWCCMChar"/>
    <w:rsid w:val="00723178"/>
    <w:pPr>
      <w:widowControl w:val="0"/>
      <w:autoSpaceDE w:val="0"/>
      <w:autoSpaceDN w:val="0"/>
      <w:spacing w:before="120" w:after="0" w:line="240" w:lineRule="auto"/>
      <w:ind w:firstLine="284"/>
      <w:jc w:val="both"/>
    </w:pPr>
    <w:rPr>
      <w:rFonts w:ascii="Times New Roman" w:eastAsia="Times New Roman" w:hAnsi="Times New Roman" w:cs="Times New Roman"/>
      <w:sz w:val="24"/>
      <w:szCs w:val="24"/>
      <w:lang w:eastAsia="es-ES"/>
    </w:rPr>
  </w:style>
  <w:style w:type="character" w:customStyle="1" w:styleId="NormalWCCMChar">
    <w:name w:val="Normal WCCM Char"/>
    <w:basedOn w:val="DefaultParagraphFont"/>
    <w:link w:val="NormalWCCM"/>
    <w:rsid w:val="00723178"/>
    <w:rPr>
      <w:rFonts w:ascii="Times New Roman" w:eastAsia="Times New Roman" w:hAnsi="Times New Roman" w:cs="Times New Roman"/>
      <w:sz w:val="24"/>
      <w:szCs w:val="24"/>
      <w:lang w:eastAsia="es-ES"/>
    </w:rPr>
  </w:style>
  <w:style w:type="paragraph" w:styleId="ListNumber">
    <w:name w:val="List Number"/>
    <w:basedOn w:val="Normal"/>
    <w:semiHidden/>
    <w:rsid w:val="0064516B"/>
    <w:pPr>
      <w:numPr>
        <w:numId w:val="31"/>
      </w:numPr>
      <w:spacing w:after="0" w:line="240" w:lineRule="auto"/>
    </w:pPr>
    <w:rPr>
      <w:rFonts w:eastAsia="Times New Roman" w:cs="Times New Roman"/>
      <w:sz w:val="22"/>
      <w:szCs w:val="20"/>
      <w:lang w:val="is-IS" w:eastAsia="nl-NL"/>
    </w:rPr>
  </w:style>
  <w:style w:type="paragraph" w:customStyle="1" w:styleId="Figurecaption">
    <w:name w:val="Figure caption"/>
    <w:basedOn w:val="Normal"/>
    <w:next w:val="Normal"/>
    <w:rsid w:val="001435F4"/>
    <w:pPr>
      <w:spacing w:after="0" w:line="240" w:lineRule="auto"/>
      <w:jc w:val="center"/>
    </w:pPr>
    <w:rPr>
      <w:rFonts w:eastAsia="Times New Roman" w:cs="Times New Roman"/>
      <w:i/>
      <w:iCs/>
      <w:sz w:val="22"/>
      <w:lang w:val="is-IS"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3471">
      <w:bodyDiv w:val="1"/>
      <w:marLeft w:val="0"/>
      <w:marRight w:val="0"/>
      <w:marTop w:val="0"/>
      <w:marBottom w:val="0"/>
      <w:divBdr>
        <w:top w:val="none" w:sz="0" w:space="0" w:color="auto"/>
        <w:left w:val="none" w:sz="0" w:space="0" w:color="auto"/>
        <w:bottom w:val="none" w:sz="0" w:space="0" w:color="auto"/>
        <w:right w:val="none" w:sz="0" w:space="0" w:color="auto"/>
      </w:divBdr>
    </w:div>
    <w:div w:id="556666809">
      <w:bodyDiv w:val="1"/>
      <w:marLeft w:val="0"/>
      <w:marRight w:val="0"/>
      <w:marTop w:val="0"/>
      <w:marBottom w:val="0"/>
      <w:divBdr>
        <w:top w:val="none" w:sz="0" w:space="0" w:color="auto"/>
        <w:left w:val="none" w:sz="0" w:space="0" w:color="auto"/>
        <w:bottom w:val="none" w:sz="0" w:space="0" w:color="auto"/>
        <w:right w:val="none" w:sz="0" w:space="0" w:color="auto"/>
      </w:divBdr>
    </w:div>
    <w:div w:id="612440992">
      <w:bodyDiv w:val="1"/>
      <w:marLeft w:val="0"/>
      <w:marRight w:val="0"/>
      <w:marTop w:val="0"/>
      <w:marBottom w:val="0"/>
      <w:divBdr>
        <w:top w:val="none" w:sz="0" w:space="0" w:color="auto"/>
        <w:left w:val="none" w:sz="0" w:space="0" w:color="auto"/>
        <w:bottom w:val="none" w:sz="0" w:space="0" w:color="auto"/>
        <w:right w:val="none" w:sz="0" w:space="0" w:color="auto"/>
      </w:divBdr>
    </w:div>
    <w:div w:id="617611605">
      <w:bodyDiv w:val="1"/>
      <w:marLeft w:val="0"/>
      <w:marRight w:val="0"/>
      <w:marTop w:val="0"/>
      <w:marBottom w:val="0"/>
      <w:divBdr>
        <w:top w:val="none" w:sz="0" w:space="0" w:color="auto"/>
        <w:left w:val="none" w:sz="0" w:space="0" w:color="auto"/>
        <w:bottom w:val="none" w:sz="0" w:space="0" w:color="auto"/>
        <w:right w:val="none" w:sz="0" w:space="0" w:color="auto"/>
      </w:divBdr>
    </w:div>
    <w:div w:id="901063936">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170484128">
      <w:bodyDiv w:val="1"/>
      <w:marLeft w:val="0"/>
      <w:marRight w:val="0"/>
      <w:marTop w:val="0"/>
      <w:marBottom w:val="0"/>
      <w:divBdr>
        <w:top w:val="none" w:sz="0" w:space="0" w:color="auto"/>
        <w:left w:val="none" w:sz="0" w:space="0" w:color="auto"/>
        <w:bottom w:val="none" w:sz="0" w:space="0" w:color="auto"/>
        <w:right w:val="none" w:sz="0" w:space="0" w:color="auto"/>
      </w:divBdr>
    </w:div>
    <w:div w:id="1283078962">
      <w:bodyDiv w:val="1"/>
      <w:marLeft w:val="0"/>
      <w:marRight w:val="0"/>
      <w:marTop w:val="0"/>
      <w:marBottom w:val="0"/>
      <w:divBdr>
        <w:top w:val="none" w:sz="0" w:space="0" w:color="auto"/>
        <w:left w:val="none" w:sz="0" w:space="0" w:color="auto"/>
        <w:bottom w:val="none" w:sz="0" w:space="0" w:color="auto"/>
        <w:right w:val="none" w:sz="0" w:space="0" w:color="auto"/>
      </w:divBdr>
    </w:div>
    <w:div w:id="1368917031">
      <w:bodyDiv w:val="1"/>
      <w:marLeft w:val="0"/>
      <w:marRight w:val="0"/>
      <w:marTop w:val="0"/>
      <w:marBottom w:val="0"/>
      <w:divBdr>
        <w:top w:val="none" w:sz="0" w:space="0" w:color="auto"/>
        <w:left w:val="none" w:sz="0" w:space="0" w:color="auto"/>
        <w:bottom w:val="none" w:sz="0" w:space="0" w:color="auto"/>
        <w:right w:val="none" w:sz="0" w:space="0" w:color="auto"/>
      </w:divBdr>
    </w:div>
    <w:div w:id="1691838283">
      <w:bodyDiv w:val="1"/>
      <w:marLeft w:val="0"/>
      <w:marRight w:val="0"/>
      <w:marTop w:val="0"/>
      <w:marBottom w:val="0"/>
      <w:divBdr>
        <w:top w:val="none" w:sz="0" w:space="0" w:color="auto"/>
        <w:left w:val="none" w:sz="0" w:space="0" w:color="auto"/>
        <w:bottom w:val="none" w:sz="0" w:space="0" w:color="auto"/>
        <w:right w:val="none" w:sz="0" w:space="0" w:color="auto"/>
      </w:divBdr>
    </w:div>
    <w:div w:id="1836529166">
      <w:bodyDiv w:val="1"/>
      <w:marLeft w:val="0"/>
      <w:marRight w:val="0"/>
      <w:marTop w:val="0"/>
      <w:marBottom w:val="0"/>
      <w:divBdr>
        <w:top w:val="none" w:sz="0" w:space="0" w:color="auto"/>
        <w:left w:val="none" w:sz="0" w:space="0" w:color="auto"/>
        <w:bottom w:val="none" w:sz="0" w:space="0" w:color="auto"/>
        <w:right w:val="none" w:sz="0" w:space="0" w:color="auto"/>
      </w:divBdr>
    </w:div>
    <w:div w:id="1970041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doi.org/10.1007/s10346-018-1114-x"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gif"/><Relationship Id="rId33" Type="http://schemas.openxmlformats.org/officeDocument/2006/relationships/hyperlink" Target="https://doi.org/10.1007/978-94-007-2162-3_36"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doi.org/10.1139/T01-08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DOI" TargetMode="External"/><Relationship Id="rId37" Type="http://schemas.openxmlformats.org/officeDocument/2006/relationships/hyperlink" Target="https://doi.org/10.1680/jgeot.14.P.23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hyperlink" Target="https://doi.org/10.1007/s11069-013-0681-3" TargetMode="External"/><Relationship Id="rId36" Type="http://schemas.openxmlformats.org/officeDocument/2006/relationships/hyperlink" Target="https://doi.org/10.1680/jphmg.18.00048"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007/s10346-021-01819-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i.org/10.1016/j.compgeo.2014.12.007" TargetMode="External"/><Relationship Id="rId30" Type="http://schemas.openxmlformats.org/officeDocument/2006/relationships/hyperlink" Target="https://doi.org/10.1139/cgj-2015-0582" TargetMode="External"/><Relationship Id="rId35" Type="http://schemas.openxmlformats.org/officeDocument/2006/relationships/hyperlink" Target="https://doi.org/Art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74450AC-D00C-4A25-BC5F-14B399B40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7296</Words>
  <Characters>41591</Characters>
  <Application>Microsoft Office Word</Application>
  <DocSecurity>0</DocSecurity>
  <Lines>346</Lines>
  <Paragraphs>97</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48790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Anh Tran</dc:creator>
  <cp:keywords/>
  <dc:description/>
  <cp:lastModifiedBy>Quoc Anh Tran</cp:lastModifiedBy>
  <cp:revision>34</cp:revision>
  <cp:lastPrinted>2023-05-19T01:15:00Z</cp:lastPrinted>
  <dcterms:created xsi:type="dcterms:W3CDTF">2023-05-19T11:22:00Z</dcterms:created>
  <dcterms:modified xsi:type="dcterms:W3CDTF">2023-05-28T07:34:00Z</dcterms:modified>
</cp:coreProperties>
</file>